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93F42" w14:textId="77777777" w:rsidR="00B665D3" w:rsidRPr="00963530" w:rsidRDefault="00B665D3">
      <w:pPr>
        <w:rPr>
          <w:rFonts w:ascii="Times New Roman" w:hAnsi="Times New Roman" w:cs="Times New Roman"/>
        </w:rPr>
      </w:pPr>
      <w:r w:rsidRPr="00963530">
        <w:rPr>
          <w:rFonts w:ascii="Times New Roman" w:hAnsi="Times New Roman" w:cs="Times New Roman"/>
        </w:rPr>
        <w:t>Celestina Billington</w:t>
      </w:r>
    </w:p>
    <w:p w14:paraId="6879F0FC" w14:textId="639D91D2" w:rsidR="00542EB5" w:rsidRPr="009E0977" w:rsidRDefault="00C8360B" w:rsidP="009E0977">
      <w:pPr>
        <w:jc w:val="center"/>
        <w:rPr>
          <w:rFonts w:ascii="Times New Roman" w:hAnsi="Times New Roman" w:cs="Times New Roman"/>
          <w:i/>
        </w:rPr>
      </w:pPr>
      <w:r w:rsidRPr="00963530">
        <w:rPr>
          <w:rFonts w:ascii="Times New Roman" w:hAnsi="Times New Roman" w:cs="Times New Roman"/>
          <w:i/>
        </w:rPr>
        <w:t>Houston</w:t>
      </w:r>
      <w:r w:rsidR="006615EF" w:rsidRPr="00963530">
        <w:rPr>
          <w:rFonts w:ascii="Times New Roman" w:hAnsi="Times New Roman" w:cs="Times New Roman"/>
          <w:i/>
        </w:rPr>
        <w:t xml:space="preserve">’s </w:t>
      </w:r>
      <w:r w:rsidR="00963530" w:rsidRPr="00963530">
        <w:rPr>
          <w:rFonts w:ascii="Times New Roman" w:hAnsi="Times New Roman" w:cs="Times New Roman"/>
          <w:i/>
        </w:rPr>
        <w:t>Top Five</w:t>
      </w:r>
      <w:r w:rsidR="006615EF" w:rsidRPr="00963530">
        <w:rPr>
          <w:rFonts w:ascii="Times New Roman" w:hAnsi="Times New Roman" w:cs="Times New Roman"/>
          <w:i/>
        </w:rPr>
        <w:t xml:space="preserve"> Gentrifying Bars</w:t>
      </w:r>
    </w:p>
    <w:p w14:paraId="04F7D2F6" w14:textId="77777777" w:rsidR="005003CA" w:rsidRDefault="005003CA" w:rsidP="00C63235">
      <w:pPr>
        <w:spacing w:line="480" w:lineRule="auto"/>
        <w:ind w:firstLine="720"/>
        <w:rPr>
          <w:rFonts w:ascii="Times New Roman" w:hAnsi="Times New Roman" w:cs="Times New Roman"/>
        </w:rPr>
      </w:pPr>
    </w:p>
    <w:p w14:paraId="6AFB827A" w14:textId="6E105E20" w:rsidR="0090385B" w:rsidRPr="00963530" w:rsidRDefault="00E07012" w:rsidP="00C63235">
      <w:pPr>
        <w:spacing w:line="480" w:lineRule="auto"/>
        <w:ind w:firstLine="720"/>
        <w:rPr>
          <w:rFonts w:ascii="Times New Roman" w:hAnsi="Times New Roman" w:cs="Times New Roman"/>
        </w:rPr>
      </w:pPr>
      <w:bookmarkStart w:id="0" w:name="_GoBack"/>
      <w:bookmarkEnd w:id="0"/>
      <w:r w:rsidRPr="00963530">
        <w:rPr>
          <w:rFonts w:ascii="Times New Roman" w:hAnsi="Times New Roman" w:cs="Times New Roman"/>
        </w:rPr>
        <w:t>A gastronomic bomb is hurtling towards Houston, and there’s nothing you, I, or anyone can do to stop it. With projections for 2017 anticipating crippling—</w:t>
      </w:r>
      <w:r w:rsidR="00C63235" w:rsidRPr="00963530">
        <w:rPr>
          <w:rFonts w:ascii="Times New Roman" w:hAnsi="Times New Roman" w:cs="Times New Roman"/>
        </w:rPr>
        <w:t xml:space="preserve">err, </w:t>
      </w:r>
      <w:r w:rsidRPr="00963530">
        <w:rPr>
          <w:rFonts w:ascii="Times New Roman" w:hAnsi="Times New Roman" w:cs="Times New Roman"/>
        </w:rPr>
        <w:t xml:space="preserve">I mean, </w:t>
      </w:r>
      <w:hyperlink r:id="rId7" w:history="1">
        <w:r w:rsidRPr="007D5F5D">
          <w:rPr>
            <w:rStyle w:val="Hyperlink"/>
            <w:rFonts w:ascii="Times New Roman" w:hAnsi="Times New Roman" w:cs="Times New Roman"/>
          </w:rPr>
          <w:t>tripling</w:t>
        </w:r>
      </w:hyperlink>
      <w:r w:rsidRPr="00963530">
        <w:rPr>
          <w:rFonts w:ascii="Times New Roman" w:hAnsi="Times New Roman" w:cs="Times New Roman"/>
        </w:rPr>
        <w:t xml:space="preserve"> percentages of growth for the food-and-beverage industry, there is no question that Houston lies at the very center of this conversation. </w:t>
      </w:r>
      <w:r w:rsidR="008A21EE" w:rsidRPr="00963530">
        <w:rPr>
          <w:rFonts w:ascii="Times New Roman" w:hAnsi="Times New Roman" w:cs="Times New Roman"/>
        </w:rPr>
        <w:t xml:space="preserve">With Houstonians consistently </w:t>
      </w:r>
      <w:hyperlink r:id="rId8" w:history="1">
        <w:r w:rsidR="008A21EE" w:rsidRPr="007D5F5D">
          <w:rPr>
            <w:rStyle w:val="Hyperlink"/>
            <w:rFonts w:ascii="Times New Roman" w:hAnsi="Times New Roman" w:cs="Times New Roman"/>
          </w:rPr>
          <w:t>ranked</w:t>
        </w:r>
      </w:hyperlink>
      <w:r w:rsidR="008A21EE" w:rsidRPr="00963530">
        <w:rPr>
          <w:rFonts w:ascii="Times New Roman" w:hAnsi="Times New Roman" w:cs="Times New Roman"/>
        </w:rPr>
        <w:t xml:space="preserve"> as the nation’s top bar and restaurant frequenters, there is no doubt in my mind that our already over-saturated culinary scene is going to </w:t>
      </w:r>
      <w:r w:rsidR="0090385B" w:rsidRPr="00963530">
        <w:rPr>
          <w:rFonts w:ascii="Times New Roman" w:hAnsi="Times New Roman" w:cs="Times New Roman"/>
        </w:rPr>
        <w:t>burst open</w:t>
      </w:r>
      <w:r w:rsidR="007876CE" w:rsidRPr="00963530">
        <w:rPr>
          <w:rFonts w:ascii="Times New Roman" w:hAnsi="Times New Roman" w:cs="Times New Roman"/>
        </w:rPr>
        <w:t xml:space="preserve"> like a frozen</w:t>
      </w:r>
      <w:r w:rsidR="00C63235" w:rsidRPr="00963530">
        <w:rPr>
          <w:rFonts w:ascii="Times New Roman" w:hAnsi="Times New Roman" w:cs="Times New Roman"/>
        </w:rPr>
        <w:t xml:space="preserve"> </w:t>
      </w:r>
      <w:r w:rsidR="007876CE" w:rsidRPr="00963530">
        <w:rPr>
          <w:rFonts w:ascii="Times New Roman" w:hAnsi="Times New Roman" w:cs="Times New Roman"/>
        </w:rPr>
        <w:t>beer can</w:t>
      </w:r>
      <w:r w:rsidR="0090385B" w:rsidRPr="00963530">
        <w:rPr>
          <w:rFonts w:ascii="Times New Roman" w:hAnsi="Times New Roman" w:cs="Times New Roman"/>
        </w:rPr>
        <w:t xml:space="preserve">. </w:t>
      </w:r>
    </w:p>
    <w:p w14:paraId="0E9DD2FE" w14:textId="09194468" w:rsidR="009A69F8" w:rsidRDefault="0090385B" w:rsidP="00C63235">
      <w:pPr>
        <w:spacing w:line="480" w:lineRule="auto"/>
        <w:ind w:firstLine="720"/>
        <w:rPr>
          <w:rFonts w:ascii="Times New Roman" w:hAnsi="Times New Roman" w:cs="Times New Roman"/>
        </w:rPr>
      </w:pPr>
      <w:r w:rsidRPr="00963530">
        <w:rPr>
          <w:rFonts w:ascii="Times New Roman" w:hAnsi="Times New Roman" w:cs="Times New Roman"/>
        </w:rPr>
        <w:t xml:space="preserve">The veritable brunch buffet will be inescapable. </w:t>
      </w:r>
      <w:r w:rsidR="00E84E4E" w:rsidRPr="00963530">
        <w:rPr>
          <w:rFonts w:ascii="Times New Roman" w:hAnsi="Times New Roman" w:cs="Times New Roman"/>
        </w:rPr>
        <w:t>An</w:t>
      </w:r>
      <w:r w:rsidRPr="00963530">
        <w:rPr>
          <w:rFonts w:ascii="Times New Roman" w:hAnsi="Times New Roman" w:cs="Times New Roman"/>
        </w:rPr>
        <w:t xml:space="preserve"> endless succession of bottomless mimosas will see our city streets overflowing, orange juice flooding the streets, a crisis to rival the likes of </w:t>
      </w:r>
      <w:r w:rsidR="00A048F4">
        <w:rPr>
          <w:rFonts w:ascii="Times New Roman" w:hAnsi="Times New Roman" w:cs="Times New Roman"/>
        </w:rPr>
        <w:t>tropical storm</w:t>
      </w:r>
      <w:r w:rsidR="00E84E4E" w:rsidRPr="00963530">
        <w:rPr>
          <w:rFonts w:ascii="Times New Roman" w:hAnsi="Times New Roman" w:cs="Times New Roman"/>
        </w:rPr>
        <w:t xml:space="preserve"> </w:t>
      </w:r>
      <w:r w:rsidRPr="00963530">
        <w:rPr>
          <w:rFonts w:ascii="Times New Roman" w:hAnsi="Times New Roman" w:cs="Times New Roman"/>
        </w:rPr>
        <w:t>Allison, biblical</w:t>
      </w:r>
      <w:r w:rsidR="00C63235" w:rsidRPr="00963530">
        <w:rPr>
          <w:rFonts w:ascii="Times New Roman" w:hAnsi="Times New Roman" w:cs="Times New Roman"/>
        </w:rPr>
        <w:t xml:space="preserve"> in proportions</w:t>
      </w:r>
      <w:r w:rsidRPr="00963530">
        <w:rPr>
          <w:rFonts w:ascii="Times New Roman" w:hAnsi="Times New Roman" w:cs="Times New Roman"/>
        </w:rPr>
        <w:t>, only this time the dis</w:t>
      </w:r>
      <w:r w:rsidR="000C41A2" w:rsidRPr="00963530">
        <w:rPr>
          <w:rFonts w:ascii="Times New Roman" w:hAnsi="Times New Roman" w:cs="Times New Roman"/>
        </w:rPr>
        <w:t xml:space="preserve">aster will be profitable. </w:t>
      </w:r>
      <w:r w:rsidR="00AC6E28" w:rsidRPr="00963530">
        <w:rPr>
          <w:rFonts w:ascii="Times New Roman" w:hAnsi="Times New Roman" w:cs="Times New Roman"/>
        </w:rPr>
        <w:t>There’s a term for this kind of unnatural</w:t>
      </w:r>
      <w:r w:rsidR="00C63235" w:rsidRPr="00963530">
        <w:rPr>
          <w:rFonts w:ascii="Times New Roman" w:hAnsi="Times New Roman" w:cs="Times New Roman"/>
        </w:rPr>
        <w:t xml:space="preserve"> </w:t>
      </w:r>
      <w:r w:rsidR="00AC6E28" w:rsidRPr="00963530">
        <w:rPr>
          <w:rFonts w:ascii="Times New Roman" w:hAnsi="Times New Roman" w:cs="Times New Roman"/>
        </w:rPr>
        <w:t xml:space="preserve">catastrophe. It’s called </w:t>
      </w:r>
      <w:r w:rsidR="000C41A2" w:rsidRPr="00963530">
        <w:rPr>
          <w:rFonts w:ascii="Times New Roman" w:hAnsi="Times New Roman" w:cs="Times New Roman"/>
        </w:rPr>
        <w:t>gentrification.</w:t>
      </w:r>
    </w:p>
    <w:p w14:paraId="07D640C9" w14:textId="76DEB29E" w:rsidR="005C07ED" w:rsidRPr="00963530" w:rsidRDefault="00EC6702" w:rsidP="00A048F4">
      <w:pPr>
        <w:spacing w:line="480" w:lineRule="auto"/>
        <w:rPr>
          <w:rFonts w:ascii="Times New Roman" w:hAnsi="Times New Roman" w:cs="Times New Roman"/>
        </w:rPr>
      </w:pPr>
      <w:r w:rsidRPr="00EC6702">
        <w:rPr>
          <w:rFonts w:ascii="Times New Roman" w:hAnsi="Times New Roman" w:cs="Times New Roman"/>
          <w:noProof/>
        </w:rPr>
        <w:drawing>
          <wp:anchor distT="0" distB="0" distL="114300" distR="114300" simplePos="0" relativeHeight="251672576" behindDoc="0" locked="0" layoutInCell="1" allowOverlap="1" wp14:anchorId="4E773AF0" wp14:editId="69BC1933">
            <wp:simplePos x="0" y="0"/>
            <wp:positionH relativeFrom="column">
              <wp:posOffset>-62865</wp:posOffset>
            </wp:positionH>
            <wp:positionV relativeFrom="paragraph">
              <wp:posOffset>0</wp:posOffset>
            </wp:positionV>
            <wp:extent cx="3430611" cy="2288540"/>
            <wp:effectExtent l="0" t="0" r="0" b="0"/>
            <wp:wrapTight wrapText="bothSides">
              <wp:wrapPolygon edited="0">
                <wp:start x="0" y="0"/>
                <wp:lineTo x="0" y="21336"/>
                <wp:lineTo x="21432" y="21336"/>
                <wp:lineTo x="214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30611" cy="2288540"/>
                    </a:xfrm>
                    <a:prstGeom prst="rect">
                      <a:avLst/>
                    </a:prstGeom>
                  </pic:spPr>
                </pic:pic>
              </a:graphicData>
            </a:graphic>
            <wp14:sizeRelH relativeFrom="page">
              <wp14:pctWidth>0</wp14:pctWidth>
            </wp14:sizeRelH>
            <wp14:sizeRelV relativeFrom="page">
              <wp14:pctHeight>0</wp14:pctHeight>
            </wp14:sizeRelV>
          </wp:anchor>
        </w:drawing>
      </w:r>
    </w:p>
    <w:p w14:paraId="13238330" w14:textId="4E5EE740" w:rsidR="00BD12B0" w:rsidRPr="00963530" w:rsidRDefault="00E44506" w:rsidP="00EC6702">
      <w:pPr>
        <w:pStyle w:val="ListParagraph"/>
        <w:numPr>
          <w:ilvl w:val="0"/>
          <w:numId w:val="3"/>
        </w:numPr>
        <w:spacing w:line="480" w:lineRule="auto"/>
        <w:rPr>
          <w:rFonts w:ascii="Times New Roman" w:hAnsi="Times New Roman" w:cs="Times New Roman"/>
        </w:rPr>
      </w:pPr>
      <w:r w:rsidRPr="00963530">
        <w:rPr>
          <w:rFonts w:ascii="Times New Roman" w:hAnsi="Times New Roman" w:cs="Times New Roman"/>
        </w:rPr>
        <w:t>ARLOS BALLROOM</w:t>
      </w:r>
    </w:p>
    <w:p w14:paraId="757CABCC" w14:textId="527B743C" w:rsidR="005A736E" w:rsidRDefault="00BD12B0" w:rsidP="00EC6702">
      <w:pPr>
        <w:spacing w:line="480" w:lineRule="auto"/>
        <w:rPr>
          <w:rFonts w:ascii="Times New Roman" w:hAnsi="Times New Roman" w:cs="Times New Roman"/>
        </w:rPr>
      </w:pPr>
      <w:r w:rsidRPr="00963530">
        <w:rPr>
          <w:rFonts w:ascii="Times New Roman" w:hAnsi="Times New Roman" w:cs="Times New Roman"/>
        </w:rPr>
        <w:t>“Early pioneers.” That’s what develop</w:t>
      </w:r>
      <w:r w:rsidR="00E44506" w:rsidRPr="00963530">
        <w:rPr>
          <w:rFonts w:ascii="Times New Roman" w:hAnsi="Times New Roman" w:cs="Times New Roman"/>
        </w:rPr>
        <w:t xml:space="preserve">ers are </w:t>
      </w:r>
      <w:hyperlink r:id="rId10" w:history="1">
        <w:r w:rsidR="00E44506" w:rsidRPr="00203622">
          <w:rPr>
            <w:rStyle w:val="Hyperlink"/>
            <w:rFonts w:ascii="Times New Roman" w:hAnsi="Times New Roman" w:cs="Times New Roman"/>
          </w:rPr>
          <w:t>calling</w:t>
        </w:r>
      </w:hyperlink>
      <w:r w:rsidR="00E44506" w:rsidRPr="00963530">
        <w:rPr>
          <w:rFonts w:ascii="Times New Roman" w:hAnsi="Times New Roman" w:cs="Times New Roman"/>
        </w:rPr>
        <w:t xml:space="preserve"> businesses</w:t>
      </w:r>
      <w:r w:rsidR="00DB62E6">
        <w:rPr>
          <w:rFonts w:ascii="Times New Roman" w:hAnsi="Times New Roman" w:cs="Times New Roman"/>
        </w:rPr>
        <w:t xml:space="preserve"> that</w:t>
      </w:r>
      <w:r w:rsidR="00E44506" w:rsidRPr="00963530">
        <w:rPr>
          <w:rFonts w:ascii="Times New Roman" w:hAnsi="Times New Roman" w:cs="Times New Roman"/>
        </w:rPr>
        <w:t xml:space="preserve"> supplant themselves </w:t>
      </w:r>
      <w:r w:rsidRPr="00963530">
        <w:rPr>
          <w:rFonts w:ascii="Times New Roman" w:hAnsi="Times New Roman" w:cs="Times New Roman"/>
        </w:rPr>
        <w:t xml:space="preserve">in marginalized neighborhoods. </w:t>
      </w:r>
      <w:r w:rsidR="00E44506" w:rsidRPr="00963530">
        <w:rPr>
          <w:rFonts w:ascii="Times New Roman" w:hAnsi="Times New Roman" w:cs="Times New Roman"/>
        </w:rPr>
        <w:t xml:space="preserve">Maybe that’s why this bar had the words “Forgive that person,” up on their marquee for an ominously long period of time. Located in the formerly black and Latino majority neighborhood of </w:t>
      </w:r>
      <w:proofErr w:type="spellStart"/>
      <w:r w:rsidR="00E44506" w:rsidRPr="00963530">
        <w:rPr>
          <w:rFonts w:ascii="Times New Roman" w:hAnsi="Times New Roman" w:cs="Times New Roman"/>
        </w:rPr>
        <w:t>EaDo</w:t>
      </w:r>
      <w:proofErr w:type="spellEnd"/>
      <w:r w:rsidR="00E44506" w:rsidRPr="00963530">
        <w:rPr>
          <w:rFonts w:ascii="Times New Roman" w:hAnsi="Times New Roman" w:cs="Times New Roman"/>
        </w:rPr>
        <w:t xml:space="preserve">, this </w:t>
      </w:r>
      <w:r w:rsidR="001B5BF5" w:rsidRPr="00963530">
        <w:rPr>
          <w:rFonts w:ascii="Times New Roman" w:hAnsi="Times New Roman" w:cs="Times New Roman"/>
        </w:rPr>
        <w:t>cheap</w:t>
      </w:r>
      <w:r w:rsidR="00E44506" w:rsidRPr="00963530">
        <w:rPr>
          <w:rFonts w:ascii="Times New Roman" w:hAnsi="Times New Roman" w:cs="Times New Roman"/>
        </w:rPr>
        <w:t xml:space="preserve"> bar </w:t>
      </w:r>
      <w:r w:rsidR="001B5BF5" w:rsidRPr="00963530">
        <w:rPr>
          <w:rFonts w:ascii="Times New Roman" w:hAnsi="Times New Roman" w:cs="Times New Roman"/>
        </w:rPr>
        <w:t xml:space="preserve">and dance club </w:t>
      </w:r>
      <w:r w:rsidR="00E44506" w:rsidRPr="00963530">
        <w:rPr>
          <w:rFonts w:ascii="Times New Roman" w:hAnsi="Times New Roman" w:cs="Times New Roman"/>
        </w:rPr>
        <w:t xml:space="preserve">soon became a hotspot for </w:t>
      </w:r>
      <w:r w:rsidR="001B5BF5" w:rsidRPr="00963530">
        <w:rPr>
          <w:rFonts w:ascii="Times New Roman" w:hAnsi="Times New Roman" w:cs="Times New Roman"/>
        </w:rPr>
        <w:t>Houston’s young</w:t>
      </w:r>
      <w:r w:rsidR="00E44506" w:rsidRPr="00963530">
        <w:rPr>
          <w:rFonts w:ascii="Times New Roman" w:hAnsi="Times New Roman" w:cs="Times New Roman"/>
        </w:rPr>
        <w:t xml:space="preserve"> queer</w:t>
      </w:r>
      <w:r w:rsidR="001B5BF5" w:rsidRPr="00963530">
        <w:rPr>
          <w:rFonts w:ascii="Times New Roman" w:hAnsi="Times New Roman" w:cs="Times New Roman"/>
        </w:rPr>
        <w:t xml:space="preserve"> </w:t>
      </w:r>
      <w:r w:rsidR="00E44506" w:rsidRPr="00963530">
        <w:rPr>
          <w:rFonts w:ascii="Times New Roman" w:hAnsi="Times New Roman" w:cs="Times New Roman"/>
        </w:rPr>
        <w:t>s</w:t>
      </w:r>
      <w:r w:rsidR="001B5BF5" w:rsidRPr="00963530">
        <w:rPr>
          <w:rFonts w:ascii="Times New Roman" w:hAnsi="Times New Roman" w:cs="Times New Roman"/>
        </w:rPr>
        <w:t xml:space="preserve">cene. It also didn’t hurt that the owners </w:t>
      </w:r>
      <w:r w:rsidR="00E44506" w:rsidRPr="00963530">
        <w:rPr>
          <w:rFonts w:ascii="Times New Roman" w:hAnsi="Times New Roman" w:cs="Times New Roman"/>
        </w:rPr>
        <w:t xml:space="preserve">made a conscious effort to </w:t>
      </w:r>
      <w:r w:rsidR="00E44506" w:rsidRPr="00963530">
        <w:rPr>
          <w:rFonts w:ascii="Times New Roman" w:hAnsi="Times New Roman" w:cs="Times New Roman"/>
        </w:rPr>
        <w:lastRenderedPageBreak/>
        <w:t xml:space="preserve">spotlight women DJs and artists of color. </w:t>
      </w:r>
      <w:r w:rsidR="001B5BF5" w:rsidRPr="00963530">
        <w:rPr>
          <w:rFonts w:ascii="Times New Roman" w:hAnsi="Times New Roman" w:cs="Times New Roman"/>
        </w:rPr>
        <w:t>Those factors give Arlo’s Ballroom a solid place on this list</w:t>
      </w:r>
      <w:r w:rsidR="009E0977">
        <w:rPr>
          <w:rFonts w:ascii="Times New Roman" w:hAnsi="Times New Roman" w:cs="Times New Roman"/>
        </w:rPr>
        <w:t>.</w:t>
      </w:r>
    </w:p>
    <w:p w14:paraId="16E5AA64" w14:textId="6526F664" w:rsidR="00A842A0" w:rsidRPr="009E0977" w:rsidRDefault="00EC6702" w:rsidP="009E0977">
      <w:pPr>
        <w:pStyle w:val="ListParagraph"/>
        <w:numPr>
          <w:ilvl w:val="0"/>
          <w:numId w:val="3"/>
        </w:numPr>
        <w:spacing w:line="480" w:lineRule="auto"/>
        <w:rPr>
          <w:rFonts w:ascii="Times New Roman" w:hAnsi="Times New Roman" w:cs="Times New Roman"/>
        </w:rPr>
      </w:pPr>
      <w:r w:rsidRPr="00542EB5">
        <w:rPr>
          <w:noProof/>
        </w:rPr>
        <w:drawing>
          <wp:anchor distT="0" distB="0" distL="114300" distR="114300" simplePos="0" relativeHeight="251658240" behindDoc="0" locked="0" layoutInCell="1" allowOverlap="1" wp14:anchorId="1B43A296" wp14:editId="0FD48661">
            <wp:simplePos x="0" y="0"/>
            <wp:positionH relativeFrom="column">
              <wp:posOffset>-63500</wp:posOffset>
            </wp:positionH>
            <wp:positionV relativeFrom="paragraph">
              <wp:posOffset>10795</wp:posOffset>
            </wp:positionV>
            <wp:extent cx="3773170" cy="2548890"/>
            <wp:effectExtent l="0" t="0" r="1143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73170" cy="2548890"/>
                    </a:xfrm>
                    <a:prstGeom prst="rect">
                      <a:avLst/>
                    </a:prstGeom>
                  </pic:spPr>
                </pic:pic>
              </a:graphicData>
            </a:graphic>
            <wp14:sizeRelH relativeFrom="page">
              <wp14:pctWidth>0</wp14:pctWidth>
            </wp14:sizeRelH>
            <wp14:sizeRelV relativeFrom="page">
              <wp14:pctHeight>0</wp14:pctHeight>
            </wp14:sizeRelV>
          </wp:anchor>
        </w:drawing>
      </w:r>
      <w:r w:rsidR="00542EB5">
        <w:rPr>
          <w:noProof/>
        </w:rPr>
        <mc:AlternateContent>
          <mc:Choice Requires="wps">
            <w:drawing>
              <wp:anchor distT="0" distB="0" distL="114300" distR="114300" simplePos="0" relativeHeight="251660288" behindDoc="0" locked="0" layoutInCell="1" allowOverlap="1" wp14:anchorId="63043206" wp14:editId="07F3D6E0">
                <wp:simplePos x="0" y="0"/>
                <wp:positionH relativeFrom="column">
                  <wp:posOffset>0</wp:posOffset>
                </wp:positionH>
                <wp:positionV relativeFrom="paragraph">
                  <wp:posOffset>2409825</wp:posOffset>
                </wp:positionV>
                <wp:extent cx="3480435" cy="2667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80435" cy="266700"/>
                        </a:xfrm>
                        <a:prstGeom prst="rect">
                          <a:avLst/>
                        </a:prstGeom>
                        <a:solidFill>
                          <a:prstClr val="white"/>
                        </a:solidFill>
                        <a:ln>
                          <a:noFill/>
                        </a:ln>
                        <a:effectLst/>
                      </wps:spPr>
                      <wps:txbx>
                        <w:txbxContent>
                          <w:p w14:paraId="58E7F7EC" w14:textId="4FCBAE41" w:rsidR="00542EB5" w:rsidRPr="00022E47" w:rsidRDefault="00542EB5" w:rsidP="00542EB5">
                            <w:pPr>
                              <w:pStyle w:val="Caption"/>
                              <w:rPr>
                                <w:rFonts w:ascii="Times New Roman" w:hAnsi="Times New Roman" w:cs="Times New Roman"/>
                              </w:rPr>
                            </w:pPr>
                            <w:r>
                              <w:t>Okra Charity Saloon. Photo by Deborah Smail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63043206" id="_x0000_t202" coordsize="21600,21600" o:spt="202" path="m0,0l0,21600,21600,21600,21600,0xe">
                <v:stroke joinstyle="miter"/>
                <v:path gradientshapeok="t" o:connecttype="rect"/>
              </v:shapetype>
              <v:shape id="Text Box 5" o:spid="_x0000_s1026" type="#_x0000_t202" style="position:absolute;left:0;text-align:left;margin-left:0;margin-top:189.75pt;width:274.0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" stroked="f">
                <v:textbox style="mso-fit-shape-to-text:t" inset="0,0,0,0">
                  <w:txbxContent>
                    <w:p w14:paraId="58E7F7EC" w14:textId="4FCBAE41" w:rsidR="00542EB5" w:rsidRPr="00022E47" w:rsidRDefault="00542EB5" w:rsidP="00542EB5">
                      <w:pPr>
                        <w:pStyle w:val="Caption"/>
                        <w:rPr>
                          <w:rFonts w:ascii="Times New Roman" w:hAnsi="Times New Roman" w:cs="Times New Roman"/>
                        </w:rPr>
                      </w:pPr>
                      <w:r>
                        <w:t xml:space="preserve">Okra Charity Saloon. Photo by Deborah </w:t>
                      </w:r>
                      <w:proofErr w:type="spellStart"/>
                      <w:r>
                        <w:t>Smail</w:t>
                      </w:r>
                      <w:proofErr w:type="spellEnd"/>
                    </w:p>
                  </w:txbxContent>
                </v:textbox>
                <w10:wrap type="square"/>
              </v:shape>
            </w:pict>
          </mc:Fallback>
        </mc:AlternateContent>
      </w:r>
      <w:r w:rsidR="00525773" w:rsidRPr="009E0977">
        <w:rPr>
          <w:rFonts w:ascii="Times New Roman" w:hAnsi="Times New Roman" w:cs="Times New Roman"/>
        </w:rPr>
        <w:t>OKRA CHARITY SALOON</w:t>
      </w:r>
    </w:p>
    <w:p w14:paraId="4BA12A99" w14:textId="0E5928B3" w:rsidR="00DA1510" w:rsidRPr="00963530" w:rsidRDefault="0045524A" w:rsidP="0067369B">
      <w:pPr>
        <w:spacing w:line="480" w:lineRule="auto"/>
        <w:ind w:left="360"/>
        <w:rPr>
          <w:rFonts w:ascii="Times New Roman" w:hAnsi="Times New Roman" w:cs="Times New Roman"/>
        </w:rPr>
      </w:pPr>
      <w:r w:rsidRPr="00963530">
        <w:rPr>
          <w:rFonts w:ascii="Times New Roman" w:hAnsi="Times New Roman" w:cs="Times New Roman"/>
        </w:rPr>
        <w:t>What better way to assuage your</w:t>
      </w:r>
      <w:r w:rsidR="00872F1D" w:rsidRPr="00963530">
        <w:rPr>
          <w:rFonts w:ascii="Times New Roman" w:hAnsi="Times New Roman" w:cs="Times New Roman"/>
        </w:rPr>
        <w:t xml:space="preserve"> white-guilt</w:t>
      </w:r>
      <w:r w:rsidR="001B5BF5" w:rsidRPr="00963530">
        <w:rPr>
          <w:rFonts w:ascii="Times New Roman" w:hAnsi="Times New Roman" w:cs="Times New Roman"/>
        </w:rPr>
        <w:t xml:space="preserve"> </w:t>
      </w:r>
      <w:r w:rsidRPr="00963530">
        <w:rPr>
          <w:rFonts w:ascii="Times New Roman" w:hAnsi="Times New Roman" w:cs="Times New Roman"/>
        </w:rPr>
        <w:t xml:space="preserve">than </w:t>
      </w:r>
      <w:r w:rsidR="001B5BF5" w:rsidRPr="00963530">
        <w:rPr>
          <w:rFonts w:ascii="Times New Roman" w:hAnsi="Times New Roman" w:cs="Times New Roman"/>
        </w:rPr>
        <w:t>with</w:t>
      </w:r>
      <w:r w:rsidRPr="00963530">
        <w:rPr>
          <w:rFonts w:ascii="Times New Roman" w:hAnsi="Times New Roman" w:cs="Times New Roman"/>
        </w:rPr>
        <w:t xml:space="preserve"> the refreshing taste of </w:t>
      </w:r>
      <w:proofErr w:type="spellStart"/>
      <w:r w:rsidRPr="00963530">
        <w:rPr>
          <w:rFonts w:ascii="Times New Roman" w:hAnsi="Times New Roman" w:cs="Times New Roman"/>
          <w:i/>
        </w:rPr>
        <w:t>Becherovka</w:t>
      </w:r>
      <w:proofErr w:type="spellEnd"/>
      <w:r w:rsidRPr="00963530">
        <w:rPr>
          <w:rFonts w:ascii="Times New Roman" w:hAnsi="Times New Roman" w:cs="Times New Roman"/>
        </w:rPr>
        <w:t xml:space="preserve">? </w:t>
      </w:r>
      <w:r w:rsidR="00872F1D" w:rsidRPr="00963530">
        <w:rPr>
          <w:rFonts w:ascii="Times New Roman" w:hAnsi="Times New Roman" w:cs="Times New Roman"/>
        </w:rPr>
        <w:t xml:space="preserve"> Every week,</w:t>
      </w:r>
      <w:r w:rsidR="00234F8C" w:rsidRPr="00963530">
        <w:rPr>
          <w:rFonts w:ascii="Times New Roman" w:hAnsi="Times New Roman" w:cs="Times New Roman"/>
        </w:rPr>
        <w:t xml:space="preserve"> the </w:t>
      </w:r>
      <w:r w:rsidR="009F16A4" w:rsidRPr="00963530">
        <w:rPr>
          <w:rFonts w:ascii="Times New Roman" w:hAnsi="Times New Roman" w:cs="Times New Roman"/>
        </w:rPr>
        <w:t xml:space="preserve">overwhelmingly </w:t>
      </w:r>
      <w:r w:rsidR="00FE503E">
        <w:rPr>
          <w:rFonts w:ascii="Times New Roman" w:hAnsi="Times New Roman" w:cs="Times New Roman"/>
        </w:rPr>
        <w:t>upper-class</w:t>
      </w:r>
      <w:r w:rsidR="009F16A4" w:rsidRPr="00963530">
        <w:rPr>
          <w:rFonts w:ascii="Times New Roman" w:hAnsi="Times New Roman" w:cs="Times New Roman"/>
        </w:rPr>
        <w:t xml:space="preserve"> </w:t>
      </w:r>
      <w:r w:rsidR="00234F8C" w:rsidRPr="00963530">
        <w:rPr>
          <w:rFonts w:ascii="Times New Roman" w:hAnsi="Times New Roman" w:cs="Times New Roman"/>
        </w:rPr>
        <w:t>membership of this</w:t>
      </w:r>
      <w:r w:rsidRPr="00963530">
        <w:rPr>
          <w:rFonts w:ascii="Times New Roman" w:hAnsi="Times New Roman" w:cs="Times New Roman"/>
        </w:rPr>
        <w:t xml:space="preserve"> upscale </w:t>
      </w:r>
      <w:r w:rsidR="00234F8C" w:rsidRPr="00963530">
        <w:rPr>
          <w:rFonts w:ascii="Times New Roman" w:hAnsi="Times New Roman" w:cs="Times New Roman"/>
        </w:rPr>
        <w:t>b</w:t>
      </w:r>
      <w:r w:rsidR="00872F1D" w:rsidRPr="00963530">
        <w:rPr>
          <w:rFonts w:ascii="Times New Roman" w:hAnsi="Times New Roman" w:cs="Times New Roman"/>
        </w:rPr>
        <w:t>a</w:t>
      </w:r>
      <w:r w:rsidR="00234F8C" w:rsidRPr="00963530">
        <w:rPr>
          <w:rFonts w:ascii="Times New Roman" w:hAnsi="Times New Roman" w:cs="Times New Roman"/>
        </w:rPr>
        <w:t>r</w:t>
      </w:r>
      <w:r w:rsidR="00872F1D" w:rsidRPr="00963530">
        <w:rPr>
          <w:rFonts w:ascii="Times New Roman" w:hAnsi="Times New Roman" w:cs="Times New Roman"/>
        </w:rPr>
        <w:t xml:space="preserve"> </w:t>
      </w:r>
      <w:r w:rsidR="00234F8C" w:rsidRPr="00963530">
        <w:rPr>
          <w:rFonts w:ascii="Times New Roman" w:hAnsi="Times New Roman" w:cs="Times New Roman"/>
        </w:rPr>
        <w:t>votes on a different charity to support with their beverage purchases. They’</w:t>
      </w:r>
      <w:r w:rsidR="009F16A4" w:rsidRPr="00963530">
        <w:rPr>
          <w:rFonts w:ascii="Times New Roman" w:hAnsi="Times New Roman" w:cs="Times New Roman"/>
        </w:rPr>
        <w:t>re</w:t>
      </w:r>
      <w:r w:rsidR="00234F8C" w:rsidRPr="00963530">
        <w:rPr>
          <w:rFonts w:ascii="Times New Roman" w:hAnsi="Times New Roman" w:cs="Times New Roman"/>
        </w:rPr>
        <w:t xml:space="preserve"> actually fast approaching </w:t>
      </w:r>
      <w:r w:rsidR="009F16A4" w:rsidRPr="00963530">
        <w:rPr>
          <w:rFonts w:ascii="Times New Roman" w:hAnsi="Times New Roman" w:cs="Times New Roman"/>
        </w:rPr>
        <w:t>one-</w:t>
      </w:r>
      <w:r w:rsidR="00234F8C" w:rsidRPr="00963530">
        <w:rPr>
          <w:rFonts w:ascii="Times New Roman" w:hAnsi="Times New Roman" w:cs="Times New Roman"/>
        </w:rPr>
        <w:t xml:space="preserve">million dollars in donations, </w:t>
      </w:r>
      <w:r w:rsidR="009F16A4" w:rsidRPr="00963530">
        <w:rPr>
          <w:rFonts w:ascii="Times New Roman" w:hAnsi="Times New Roman" w:cs="Times New Roman"/>
        </w:rPr>
        <w:t xml:space="preserve">all of which is going into community organizations, rather than lining the pockets of the bars owners. Which is pretty cool. </w:t>
      </w:r>
      <w:r w:rsidR="0093152B" w:rsidRPr="00963530">
        <w:rPr>
          <w:rFonts w:ascii="Times New Roman" w:hAnsi="Times New Roman" w:cs="Times New Roman"/>
        </w:rPr>
        <w:t xml:space="preserve">   </w:t>
      </w:r>
    </w:p>
    <w:p w14:paraId="00EC19E9" w14:textId="77777777" w:rsidR="00B665D3" w:rsidRPr="00963530" w:rsidRDefault="00B665D3" w:rsidP="00DA1510">
      <w:pPr>
        <w:rPr>
          <w:rFonts w:ascii="Times New Roman" w:hAnsi="Times New Roman" w:cs="Times New Roman"/>
        </w:rPr>
      </w:pPr>
    </w:p>
    <w:p w14:paraId="7CAAA973" w14:textId="77777777" w:rsidR="00C8360B" w:rsidRPr="00963530" w:rsidRDefault="00C8360B" w:rsidP="005A736E">
      <w:pPr>
        <w:pStyle w:val="ListParagraph"/>
        <w:numPr>
          <w:ilvl w:val="0"/>
          <w:numId w:val="1"/>
        </w:numPr>
        <w:rPr>
          <w:rFonts w:ascii="Times New Roman" w:hAnsi="Times New Roman" w:cs="Times New Roman"/>
        </w:rPr>
      </w:pPr>
      <w:r w:rsidRPr="00963530">
        <w:rPr>
          <w:rFonts w:ascii="Times New Roman" w:hAnsi="Times New Roman" w:cs="Times New Roman"/>
        </w:rPr>
        <w:t>FITZGERALDS</w:t>
      </w:r>
    </w:p>
    <w:p w14:paraId="36AAA600" w14:textId="77777777" w:rsidR="00741E37" w:rsidRPr="00963530" w:rsidRDefault="00741E37">
      <w:pPr>
        <w:rPr>
          <w:rFonts w:ascii="Times New Roman" w:hAnsi="Times New Roman" w:cs="Times New Roman"/>
        </w:rPr>
      </w:pPr>
    </w:p>
    <w:p w14:paraId="151136C7" w14:textId="55CABAF3" w:rsidR="0067369B" w:rsidRDefault="007876CE" w:rsidP="00963530">
      <w:pPr>
        <w:spacing w:line="480" w:lineRule="auto"/>
        <w:rPr>
          <w:rFonts w:ascii="Times New Roman" w:hAnsi="Times New Roman" w:cs="Times New Roman"/>
        </w:rPr>
      </w:pPr>
      <w:r w:rsidRPr="00963530">
        <w:rPr>
          <w:rFonts w:ascii="Times New Roman" w:hAnsi="Times New Roman" w:cs="Times New Roman"/>
        </w:rPr>
        <w:t xml:space="preserve">White-guy music producer </w:t>
      </w:r>
      <w:proofErr w:type="spellStart"/>
      <w:r w:rsidRPr="00963530">
        <w:rPr>
          <w:rFonts w:ascii="Times New Roman" w:hAnsi="Times New Roman" w:cs="Times New Roman"/>
        </w:rPr>
        <w:t>Trakksounds</w:t>
      </w:r>
      <w:proofErr w:type="spellEnd"/>
      <w:r w:rsidRPr="00963530">
        <w:rPr>
          <w:rFonts w:ascii="Times New Roman" w:hAnsi="Times New Roman" w:cs="Times New Roman"/>
        </w:rPr>
        <w:t xml:space="preserve"> called for a boycott of the historic </w:t>
      </w:r>
      <w:proofErr w:type="spellStart"/>
      <w:r w:rsidRPr="00963530">
        <w:rPr>
          <w:rFonts w:ascii="Times New Roman" w:hAnsi="Times New Roman" w:cs="Times New Roman"/>
        </w:rPr>
        <w:t>Fitzgeralds</w:t>
      </w:r>
      <w:proofErr w:type="spellEnd"/>
      <w:r w:rsidRPr="00963530">
        <w:rPr>
          <w:rFonts w:ascii="Times New Roman" w:hAnsi="Times New Roman" w:cs="Times New Roman"/>
        </w:rPr>
        <w:t xml:space="preserve"> after </w:t>
      </w:r>
      <w:r w:rsidR="008638BA">
        <w:rPr>
          <w:rFonts w:ascii="Times New Roman" w:hAnsi="Times New Roman" w:cs="Times New Roman"/>
        </w:rPr>
        <w:t>a</w:t>
      </w:r>
      <w:r w:rsidR="00741E37" w:rsidRPr="00963530">
        <w:rPr>
          <w:rFonts w:ascii="Times New Roman" w:hAnsi="Times New Roman" w:cs="Times New Roman"/>
        </w:rPr>
        <w:t xml:space="preserve"> disastrous e-mail exchange between</w:t>
      </w:r>
      <w:r w:rsidRPr="00963530">
        <w:rPr>
          <w:rFonts w:ascii="Times New Roman" w:hAnsi="Times New Roman" w:cs="Times New Roman"/>
        </w:rPr>
        <w:t xml:space="preserve"> him and</w:t>
      </w:r>
      <w:r w:rsidR="00741E37" w:rsidRPr="00963530">
        <w:rPr>
          <w:rFonts w:ascii="Times New Roman" w:hAnsi="Times New Roman" w:cs="Times New Roman"/>
        </w:rPr>
        <w:t xml:space="preserve"> </w:t>
      </w:r>
      <w:r w:rsidRPr="00963530">
        <w:rPr>
          <w:rFonts w:ascii="Times New Roman" w:hAnsi="Times New Roman" w:cs="Times New Roman"/>
        </w:rPr>
        <w:t>white club owner Sara Fitzgerald. Before long half the scene was up in arms, viciously attacking the older woman, going so far as to throw trash at her building. It was even alleged that rape threats were made against members of her female staff when they didn’t up and quit their jobs immediately following the incident. The whole thing was a hot mess</w:t>
      </w:r>
      <w:r w:rsidR="0067369B" w:rsidRPr="00963530">
        <w:rPr>
          <w:rFonts w:ascii="Times New Roman" w:hAnsi="Times New Roman" w:cs="Times New Roman"/>
        </w:rPr>
        <w:t xml:space="preserve">. </w:t>
      </w:r>
      <w:r w:rsidR="000C731D">
        <w:rPr>
          <w:rFonts w:ascii="Times New Roman" w:hAnsi="Times New Roman" w:cs="Times New Roman"/>
        </w:rPr>
        <w:t>But</w:t>
      </w:r>
      <w:r w:rsidR="0067369B" w:rsidRPr="00963530">
        <w:rPr>
          <w:rFonts w:ascii="Times New Roman" w:hAnsi="Times New Roman" w:cs="Times New Roman"/>
        </w:rPr>
        <w:t xml:space="preserve"> the irony of </w:t>
      </w:r>
      <w:proofErr w:type="spellStart"/>
      <w:r w:rsidR="0067369B" w:rsidRPr="00963530">
        <w:rPr>
          <w:rFonts w:ascii="Times New Roman" w:hAnsi="Times New Roman" w:cs="Times New Roman"/>
        </w:rPr>
        <w:t>Trakksounds</w:t>
      </w:r>
      <w:proofErr w:type="spellEnd"/>
      <w:r w:rsidR="0067369B" w:rsidRPr="00963530">
        <w:rPr>
          <w:rFonts w:ascii="Times New Roman" w:hAnsi="Times New Roman" w:cs="Times New Roman"/>
        </w:rPr>
        <w:t xml:space="preserve"> public austerity isn’t lost</w:t>
      </w:r>
      <w:r w:rsidR="000C731D">
        <w:rPr>
          <w:rFonts w:ascii="Times New Roman" w:hAnsi="Times New Roman" w:cs="Times New Roman"/>
        </w:rPr>
        <w:t>, at least not</w:t>
      </w:r>
      <w:r w:rsidR="0067369B" w:rsidRPr="00963530">
        <w:rPr>
          <w:rFonts w:ascii="Times New Roman" w:hAnsi="Times New Roman" w:cs="Times New Roman"/>
        </w:rPr>
        <w:t xml:space="preserve"> on me. </w:t>
      </w:r>
    </w:p>
    <w:p w14:paraId="545D6B6E" w14:textId="77777777" w:rsidR="00542EB5" w:rsidRDefault="00760C8E" w:rsidP="00542EB5">
      <w:pPr>
        <w:keepNext/>
        <w:spacing w:line="480" w:lineRule="auto"/>
      </w:pPr>
      <w:r>
        <w:rPr>
          <w:rFonts w:ascii="Times New Roman" w:hAnsi="Times New Roman" w:cs="Times New Roman"/>
          <w:noProof/>
        </w:rPr>
        <w:lastRenderedPageBreak/>
        <w:drawing>
          <wp:inline distT="0" distB="0" distL="0" distR="0" wp14:anchorId="7DFE4664" wp14:editId="5AE54B28">
            <wp:extent cx="3937635" cy="15239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6-23 at 4.27.08 AM.png"/>
                    <pic:cNvPicPr/>
                  </pic:nvPicPr>
                  <pic:blipFill>
                    <a:blip r:embed="rId12">
                      <a:extLst>
                        <a:ext uri="{28A0092B-C50C-407E-A947-70E740481C1C}">
                          <a14:useLocalDpi xmlns:a14="http://schemas.microsoft.com/office/drawing/2010/main" val="0"/>
                        </a:ext>
                      </a:extLst>
                    </a:blip>
                    <a:stretch>
                      <a:fillRect/>
                    </a:stretch>
                  </pic:blipFill>
                  <pic:spPr>
                    <a:xfrm>
                      <a:off x="0" y="0"/>
                      <a:ext cx="4070425" cy="1575393"/>
                    </a:xfrm>
                    <a:prstGeom prst="rect">
                      <a:avLst/>
                    </a:prstGeom>
                  </pic:spPr>
                </pic:pic>
              </a:graphicData>
            </a:graphic>
          </wp:inline>
        </w:drawing>
      </w:r>
    </w:p>
    <w:p w14:paraId="2FF6CB03" w14:textId="61069910" w:rsidR="00542EB5" w:rsidRDefault="00EC6702" w:rsidP="00542EB5">
      <w:pPr>
        <w:pStyle w:val="Caption"/>
      </w:pPr>
      <w:r>
        <w:t>After being financially challenged, w</w:t>
      </w:r>
      <w:r w:rsidR="009E0977">
        <w:t>h</w:t>
      </w:r>
      <w:r w:rsidR="00D25ACE">
        <w:t>ite producer who profits from black artists suddenly becomes expert activist</w:t>
      </w:r>
      <w:r w:rsidR="009E0977">
        <w:t xml:space="preserve"> </w:t>
      </w:r>
    </w:p>
    <w:p w14:paraId="1F9ACFBA" w14:textId="7C4E53DD" w:rsidR="002B4A41" w:rsidRPr="00963530" w:rsidRDefault="0067369B" w:rsidP="00963530">
      <w:pPr>
        <w:spacing w:line="480" w:lineRule="auto"/>
        <w:rPr>
          <w:rFonts w:ascii="Times New Roman" w:hAnsi="Times New Roman" w:cs="Times New Roman"/>
        </w:rPr>
      </w:pPr>
      <w:r w:rsidRPr="00963530">
        <w:rPr>
          <w:rFonts w:ascii="Times New Roman" w:hAnsi="Times New Roman" w:cs="Times New Roman"/>
        </w:rPr>
        <w:t xml:space="preserve">Support the boycott or not, there’s no denying this venue’s </w:t>
      </w:r>
      <w:hyperlink r:id="rId13" w:history="1">
        <w:r w:rsidRPr="009E0977">
          <w:rPr>
            <w:rStyle w:val="Hyperlink"/>
            <w:rFonts w:ascii="Times New Roman" w:hAnsi="Times New Roman" w:cs="Times New Roman"/>
          </w:rPr>
          <w:t>long-held history</w:t>
        </w:r>
      </w:hyperlink>
      <w:r w:rsidRPr="00963530">
        <w:rPr>
          <w:rFonts w:ascii="Times New Roman" w:hAnsi="Times New Roman" w:cs="Times New Roman"/>
        </w:rPr>
        <w:t xml:space="preserve"> in Houston’s music scene. Fitz opened in 1977 and has long fostered upcoming local acts. For many of us, it was the first bar we could ever get into, the place where we saw our first show—being one of the only all-ages venues in the city. And for that it will always have a place in my heart. </w:t>
      </w:r>
    </w:p>
    <w:p w14:paraId="44B324F1" w14:textId="1A007270" w:rsidR="00B665D3" w:rsidRPr="00963530" w:rsidRDefault="00501684" w:rsidP="00B665D3">
      <w:pPr>
        <w:rPr>
          <w:rFonts w:ascii="Times New Roman" w:hAnsi="Times New Roman" w:cs="Times New Roman"/>
        </w:rPr>
      </w:pPr>
      <w:r>
        <w:rPr>
          <w:noProof/>
        </w:rPr>
        <mc:AlternateContent>
          <mc:Choice Requires="wps">
            <w:drawing>
              <wp:anchor distT="0" distB="0" distL="114300" distR="114300" simplePos="0" relativeHeight="251671552" behindDoc="0" locked="0" layoutInCell="1" allowOverlap="1" wp14:anchorId="1E32E4AB" wp14:editId="217B2D85">
                <wp:simplePos x="0" y="0"/>
                <wp:positionH relativeFrom="column">
                  <wp:posOffset>0</wp:posOffset>
                </wp:positionH>
                <wp:positionV relativeFrom="paragraph">
                  <wp:posOffset>2348230</wp:posOffset>
                </wp:positionV>
                <wp:extent cx="3430905" cy="266700"/>
                <wp:effectExtent l="0" t="0" r="0" b="0"/>
                <wp:wrapThrough wrapText="bothSides">
                  <wp:wrapPolygon edited="0">
                    <wp:start x="0" y="0"/>
                    <wp:lineTo x="0" y="20571"/>
                    <wp:lineTo x="21428" y="20571"/>
                    <wp:lineTo x="21428"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3430905" cy="266700"/>
                        </a:xfrm>
                        <a:prstGeom prst="rect">
                          <a:avLst/>
                        </a:prstGeom>
                        <a:solidFill>
                          <a:prstClr val="white"/>
                        </a:solidFill>
                        <a:ln>
                          <a:noFill/>
                        </a:ln>
                        <a:effectLst/>
                      </wps:spPr>
                      <wps:txbx>
                        <w:txbxContent>
                          <w:p w14:paraId="0664EDF2" w14:textId="6F4111AD" w:rsidR="00501684" w:rsidRPr="00587FB6" w:rsidRDefault="00501684" w:rsidP="00501684">
                            <w:pPr>
                              <w:pStyle w:val="Caption"/>
                              <w:rPr>
                                <w:rFonts w:ascii="Times New Roman" w:hAnsi="Times New Roman" w:cs="Times New Roman"/>
                              </w:rPr>
                            </w:pPr>
                            <w:r>
                              <w:t>Public Services’ interiors are clearly inspired by the Old South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E32E4AB" id="Text Box 11" o:spid="_x0000_s1027" type="#_x0000_t202" style="position:absolute;margin-left:0;margin-top:184.9pt;width:270.1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" stroked="f">
                <v:textbox style="mso-fit-shape-to-text:t" inset="0,0,0,0">
                  <w:txbxContent>
                    <w:p w14:paraId="0664EDF2" w14:textId="6F4111AD" w:rsidR="00501684" w:rsidRPr="00587FB6" w:rsidRDefault="00501684" w:rsidP="00501684">
                      <w:pPr>
                        <w:pStyle w:val="Caption"/>
                        <w:rPr>
                          <w:rFonts w:ascii="Times New Roman" w:hAnsi="Times New Roman" w:cs="Times New Roman"/>
                        </w:rPr>
                      </w:pPr>
                      <w:r>
                        <w:t>Public Services’ interiors are clearly inspired by the Old South</w:t>
                      </w:r>
                    </w:p>
                  </w:txbxContent>
                </v:textbox>
                <w10:wrap type="through"/>
              </v:shape>
            </w:pict>
          </mc:Fallback>
        </mc:AlternateContent>
      </w:r>
      <w:r w:rsidRPr="00501684">
        <w:rPr>
          <w:rFonts w:ascii="Times New Roman" w:hAnsi="Times New Roman" w:cs="Times New Roman"/>
          <w:noProof/>
        </w:rPr>
        <w:drawing>
          <wp:anchor distT="0" distB="0" distL="114300" distR="114300" simplePos="0" relativeHeight="251669504" behindDoc="0" locked="0" layoutInCell="1" allowOverlap="1" wp14:anchorId="21500F20" wp14:editId="3C5D70CF">
            <wp:simplePos x="0" y="0"/>
            <wp:positionH relativeFrom="column">
              <wp:posOffset>0</wp:posOffset>
            </wp:positionH>
            <wp:positionV relativeFrom="paragraph">
              <wp:posOffset>2540</wp:posOffset>
            </wp:positionV>
            <wp:extent cx="3431160" cy="2288540"/>
            <wp:effectExtent l="0" t="0" r="0" b="0"/>
            <wp:wrapThrough wrapText="bothSides">
              <wp:wrapPolygon edited="0">
                <wp:start x="0" y="0"/>
                <wp:lineTo x="0" y="21336"/>
                <wp:lineTo x="21428" y="21336"/>
                <wp:lineTo x="2142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31160" cy="2288540"/>
                    </a:xfrm>
                    <a:prstGeom prst="rect">
                      <a:avLst/>
                    </a:prstGeom>
                  </pic:spPr>
                </pic:pic>
              </a:graphicData>
            </a:graphic>
            <wp14:sizeRelH relativeFrom="page">
              <wp14:pctWidth>0</wp14:pctWidth>
            </wp14:sizeRelH>
            <wp14:sizeRelV relativeFrom="page">
              <wp14:pctHeight>0</wp14:pctHeight>
            </wp14:sizeRelV>
          </wp:anchor>
        </w:drawing>
      </w:r>
    </w:p>
    <w:p w14:paraId="279D1C53" w14:textId="77777777" w:rsidR="00DE6B3D" w:rsidRPr="00963530" w:rsidRDefault="00DE6B3D" w:rsidP="00501684">
      <w:pPr>
        <w:pStyle w:val="ListParagraph"/>
        <w:numPr>
          <w:ilvl w:val="0"/>
          <w:numId w:val="2"/>
        </w:numPr>
        <w:spacing w:line="480" w:lineRule="auto"/>
        <w:rPr>
          <w:rFonts w:ascii="Times New Roman" w:hAnsi="Times New Roman" w:cs="Times New Roman"/>
        </w:rPr>
      </w:pPr>
      <w:r w:rsidRPr="00963530">
        <w:rPr>
          <w:rFonts w:ascii="Times New Roman" w:hAnsi="Times New Roman" w:cs="Times New Roman"/>
        </w:rPr>
        <w:t>PUBLIC SERVICES WINE &amp; WHISKEY</w:t>
      </w:r>
    </w:p>
    <w:p w14:paraId="1F1DD413" w14:textId="700A7FF5" w:rsidR="00167F85" w:rsidRDefault="009F16A4" w:rsidP="00501684">
      <w:pPr>
        <w:spacing w:line="480" w:lineRule="auto"/>
        <w:rPr>
          <w:rFonts w:ascii="Times New Roman" w:hAnsi="Times New Roman" w:cs="Times New Roman"/>
        </w:rPr>
      </w:pPr>
      <w:r w:rsidRPr="00963530">
        <w:rPr>
          <w:rFonts w:ascii="Times New Roman" w:hAnsi="Times New Roman" w:cs="Times New Roman"/>
        </w:rPr>
        <w:t xml:space="preserve">Before big oil, Houston’s economy was upheld by the cotton industry. I know history books in Texas are generally pretty terrible, so I’ll explain: </w:t>
      </w:r>
      <w:r w:rsidR="00E04554" w:rsidRPr="00963530">
        <w:rPr>
          <w:rFonts w:ascii="Times New Roman" w:hAnsi="Times New Roman" w:cs="Times New Roman"/>
        </w:rPr>
        <w:t xml:space="preserve">the city’s </w:t>
      </w:r>
      <w:r w:rsidRPr="00963530">
        <w:rPr>
          <w:rFonts w:ascii="Times New Roman" w:hAnsi="Times New Roman" w:cs="Times New Roman"/>
        </w:rPr>
        <w:t xml:space="preserve">economy was supported almost exclusively by black slave labor. And in 1821, a savvy businessman by the name of Jared </w:t>
      </w:r>
      <w:proofErr w:type="spellStart"/>
      <w:r w:rsidRPr="00963530">
        <w:rPr>
          <w:rFonts w:ascii="Times New Roman" w:hAnsi="Times New Roman" w:cs="Times New Roman"/>
        </w:rPr>
        <w:t>Groce</w:t>
      </w:r>
      <w:proofErr w:type="spellEnd"/>
      <w:r w:rsidRPr="00963530">
        <w:rPr>
          <w:rFonts w:ascii="Times New Roman" w:hAnsi="Times New Roman" w:cs="Times New Roman"/>
        </w:rPr>
        <w:t xml:space="preserve"> came to our big swamp soup of a city </w:t>
      </w:r>
      <w:r w:rsidR="00504CB0" w:rsidRPr="00963530">
        <w:rPr>
          <w:rFonts w:ascii="Times New Roman" w:hAnsi="Times New Roman" w:cs="Times New Roman"/>
        </w:rPr>
        <w:t>to establish</w:t>
      </w:r>
      <w:r w:rsidRPr="00963530">
        <w:rPr>
          <w:rFonts w:ascii="Times New Roman" w:hAnsi="Times New Roman" w:cs="Times New Roman"/>
        </w:rPr>
        <w:t xml:space="preserve"> himself</w:t>
      </w:r>
      <w:r w:rsidR="00504CB0" w:rsidRPr="00963530">
        <w:rPr>
          <w:rFonts w:ascii="Times New Roman" w:hAnsi="Times New Roman" w:cs="Times New Roman"/>
        </w:rPr>
        <w:t xml:space="preserve">. </w:t>
      </w:r>
      <w:r w:rsidR="00E04554" w:rsidRPr="00963530">
        <w:rPr>
          <w:rFonts w:ascii="Times New Roman" w:hAnsi="Times New Roman" w:cs="Times New Roman"/>
        </w:rPr>
        <w:t>Having</w:t>
      </w:r>
      <w:r w:rsidR="00504CB0" w:rsidRPr="00963530">
        <w:rPr>
          <w:rFonts w:ascii="Times New Roman" w:hAnsi="Times New Roman" w:cs="Times New Roman"/>
        </w:rPr>
        <w:t xml:space="preserve"> brought along</w:t>
      </w:r>
      <w:r w:rsidRPr="00963530">
        <w:rPr>
          <w:rFonts w:ascii="Times New Roman" w:hAnsi="Times New Roman" w:cs="Times New Roman"/>
        </w:rPr>
        <w:t xml:space="preserve"> </w:t>
      </w:r>
      <w:r w:rsidR="00504CB0" w:rsidRPr="00963530">
        <w:rPr>
          <w:rFonts w:ascii="Times New Roman" w:hAnsi="Times New Roman" w:cs="Times New Roman"/>
        </w:rPr>
        <w:t xml:space="preserve">100 slaves, </w:t>
      </w:r>
      <w:r w:rsidRPr="00963530">
        <w:rPr>
          <w:rFonts w:ascii="Times New Roman" w:hAnsi="Times New Roman" w:cs="Times New Roman"/>
        </w:rPr>
        <w:t xml:space="preserve">he </w:t>
      </w:r>
      <w:r w:rsidR="00E04554" w:rsidRPr="00963530">
        <w:rPr>
          <w:rFonts w:ascii="Times New Roman" w:hAnsi="Times New Roman" w:cs="Times New Roman"/>
        </w:rPr>
        <w:t xml:space="preserve">soon </w:t>
      </w:r>
      <w:r w:rsidRPr="00963530">
        <w:rPr>
          <w:rFonts w:ascii="Times New Roman" w:hAnsi="Times New Roman" w:cs="Times New Roman"/>
        </w:rPr>
        <w:t>built the Cotton Exchange building</w:t>
      </w:r>
      <w:r w:rsidR="00167F85" w:rsidRPr="00963530">
        <w:rPr>
          <w:rFonts w:ascii="Times New Roman" w:hAnsi="Times New Roman" w:cs="Times New Roman"/>
        </w:rPr>
        <w:t xml:space="preserve">. It </w:t>
      </w:r>
      <w:r w:rsidR="00E04554" w:rsidRPr="00963530">
        <w:rPr>
          <w:rFonts w:ascii="Times New Roman" w:hAnsi="Times New Roman" w:cs="Times New Roman"/>
        </w:rPr>
        <w:t>serve</w:t>
      </w:r>
      <w:r w:rsidR="00167F85" w:rsidRPr="00963530">
        <w:rPr>
          <w:rFonts w:ascii="Times New Roman" w:hAnsi="Times New Roman" w:cs="Times New Roman"/>
        </w:rPr>
        <w:t>d essentially</w:t>
      </w:r>
      <w:r w:rsidR="00504CB0" w:rsidRPr="00963530">
        <w:rPr>
          <w:rFonts w:ascii="Times New Roman" w:hAnsi="Times New Roman" w:cs="Times New Roman"/>
        </w:rPr>
        <w:t xml:space="preserve"> as a headquarters </w:t>
      </w:r>
      <w:r w:rsidR="00167F85" w:rsidRPr="00963530">
        <w:rPr>
          <w:rFonts w:ascii="Times New Roman" w:hAnsi="Times New Roman" w:cs="Times New Roman"/>
        </w:rPr>
        <w:t xml:space="preserve">for the slave-masters of the era. These white, land-owning men would have met, no doubt, </w:t>
      </w:r>
      <w:r w:rsidR="008638BA">
        <w:rPr>
          <w:rFonts w:ascii="Times New Roman" w:hAnsi="Times New Roman" w:cs="Times New Roman"/>
        </w:rPr>
        <w:t>in high Southern fashion, sipping</w:t>
      </w:r>
      <w:r w:rsidR="00167F85" w:rsidRPr="00963530">
        <w:rPr>
          <w:rFonts w:ascii="Times New Roman" w:hAnsi="Times New Roman" w:cs="Times New Roman"/>
        </w:rPr>
        <w:t xml:space="preserve"> whiskey in their smoking rooms as they discussed which brutal tactics could get blacks to work best. </w:t>
      </w:r>
    </w:p>
    <w:p w14:paraId="14FE36F3" w14:textId="77777777" w:rsidR="00542EB5" w:rsidRDefault="000C731D" w:rsidP="00542EB5">
      <w:pPr>
        <w:keepNext/>
      </w:pPr>
      <w:r w:rsidRPr="000C731D">
        <w:rPr>
          <w:rFonts w:ascii="Times New Roman" w:hAnsi="Times New Roman" w:cs="Times New Roman"/>
          <w:noProof/>
        </w:rPr>
        <w:lastRenderedPageBreak/>
        <w:drawing>
          <wp:anchor distT="0" distB="0" distL="114300" distR="114300" simplePos="0" relativeHeight="251673600" behindDoc="0" locked="0" layoutInCell="1" allowOverlap="1" wp14:anchorId="525ACF93" wp14:editId="32DB7F43">
            <wp:simplePos x="0" y="0"/>
            <wp:positionH relativeFrom="column">
              <wp:posOffset>0</wp:posOffset>
            </wp:positionH>
            <wp:positionV relativeFrom="paragraph">
              <wp:posOffset>174625</wp:posOffset>
            </wp:positionV>
            <wp:extent cx="3152140" cy="20567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52140" cy="2056765"/>
                    </a:xfrm>
                    <a:prstGeom prst="rect">
                      <a:avLst/>
                    </a:prstGeom>
                  </pic:spPr>
                </pic:pic>
              </a:graphicData>
            </a:graphic>
            <wp14:sizeRelH relativeFrom="page">
              <wp14:pctWidth>0</wp14:pctWidth>
            </wp14:sizeRelH>
            <wp14:sizeRelV relativeFrom="page">
              <wp14:pctHeight>0</wp14:pctHeight>
            </wp14:sizeRelV>
          </wp:anchor>
        </w:drawing>
      </w:r>
    </w:p>
    <w:p w14:paraId="6A5C0170" w14:textId="375A51B8" w:rsidR="00B665D3" w:rsidRDefault="0076714C" w:rsidP="009E0977">
      <w:pPr>
        <w:spacing w:line="480" w:lineRule="auto"/>
        <w:rPr>
          <w:rFonts w:ascii="Times New Roman" w:eastAsia="Times New Roman" w:hAnsi="Times New Roman" w:cs="Times New Roman"/>
          <w:color w:val="333333"/>
          <w:shd w:val="clear" w:color="auto" w:fill="FFFFFF"/>
        </w:rPr>
      </w:pPr>
      <w:r w:rsidRPr="00963530">
        <w:rPr>
          <w:rFonts w:ascii="Times New Roman" w:hAnsi="Times New Roman" w:cs="Times New Roman"/>
        </w:rPr>
        <w:t xml:space="preserve">Today this building </w:t>
      </w:r>
      <w:r w:rsidR="00630976" w:rsidRPr="00963530">
        <w:rPr>
          <w:rFonts w:ascii="Times New Roman" w:hAnsi="Times New Roman" w:cs="Times New Roman"/>
        </w:rPr>
        <w:t>houses the bar “Public Services.</w:t>
      </w:r>
      <w:r w:rsidRPr="00963530">
        <w:rPr>
          <w:rFonts w:ascii="Times New Roman" w:hAnsi="Times New Roman" w:cs="Times New Roman"/>
        </w:rPr>
        <w:t>”</w:t>
      </w:r>
      <w:r w:rsidR="00630976" w:rsidRPr="00963530">
        <w:rPr>
          <w:rFonts w:ascii="Times New Roman" w:hAnsi="Times New Roman" w:cs="Times New Roman"/>
        </w:rPr>
        <w:t xml:space="preserve"> </w:t>
      </w:r>
      <w:r w:rsidR="006615EF" w:rsidRPr="00963530">
        <w:rPr>
          <w:rFonts w:ascii="Times New Roman" w:hAnsi="Times New Roman" w:cs="Times New Roman"/>
        </w:rPr>
        <w:t xml:space="preserve">In a </w:t>
      </w:r>
      <w:hyperlink r:id="rId16" w:history="1">
        <w:r w:rsidR="006615EF" w:rsidRPr="00EC6702">
          <w:rPr>
            <w:rStyle w:val="Hyperlink"/>
            <w:rFonts w:ascii="Times New Roman" w:hAnsi="Times New Roman" w:cs="Times New Roman"/>
          </w:rPr>
          <w:t>write up</w:t>
        </w:r>
      </w:hyperlink>
      <w:r w:rsidR="006615EF" w:rsidRPr="00963530">
        <w:rPr>
          <w:rFonts w:ascii="Times New Roman" w:hAnsi="Times New Roman" w:cs="Times New Roman"/>
        </w:rPr>
        <w:t xml:space="preserve"> by the </w:t>
      </w:r>
      <w:proofErr w:type="spellStart"/>
      <w:r w:rsidR="006615EF" w:rsidRPr="00EC6702">
        <w:rPr>
          <w:rFonts w:ascii="Times New Roman" w:hAnsi="Times New Roman" w:cs="Times New Roman"/>
          <w:i/>
          <w:u w:val="single"/>
        </w:rPr>
        <w:t>HoustonPress</w:t>
      </w:r>
      <w:proofErr w:type="spellEnd"/>
      <w:r w:rsidR="006615EF" w:rsidRPr="00963530">
        <w:rPr>
          <w:rFonts w:ascii="Times New Roman" w:hAnsi="Times New Roman" w:cs="Times New Roman"/>
        </w:rPr>
        <w:t>, the place is described as having “</w:t>
      </w:r>
      <w:r w:rsidR="006615EF" w:rsidRPr="00963530">
        <w:rPr>
          <w:rFonts w:ascii="Times New Roman" w:eastAsia="Times New Roman" w:hAnsi="Times New Roman" w:cs="Times New Roman"/>
          <w:color w:val="333333"/>
          <w:shd w:val="clear" w:color="auto" w:fill="FFFFFF"/>
        </w:rPr>
        <w:t xml:space="preserve">preserved or restored details: intricately carved crown molding, antique light fixtures and elaborate paintings on the ceiling.” On the bars </w:t>
      </w:r>
      <w:hyperlink r:id="rId17" w:history="1">
        <w:r w:rsidR="006615EF" w:rsidRPr="00EC6702">
          <w:rPr>
            <w:rStyle w:val="Hyperlink"/>
            <w:rFonts w:ascii="Times New Roman" w:eastAsia="Times New Roman" w:hAnsi="Times New Roman" w:cs="Times New Roman"/>
            <w:shd w:val="clear" w:color="auto" w:fill="FFFFFF"/>
          </w:rPr>
          <w:t>website</w:t>
        </w:r>
      </w:hyperlink>
      <w:r w:rsidR="006615EF" w:rsidRPr="00963530">
        <w:rPr>
          <w:rFonts w:ascii="Times New Roman" w:eastAsia="Times New Roman" w:hAnsi="Times New Roman" w:cs="Times New Roman"/>
          <w:color w:val="333333"/>
          <w:shd w:val="clear" w:color="auto" w:fill="FFFFFF"/>
        </w:rPr>
        <w:t xml:space="preserve">, only the landmark status of the building is mentioned, along with the architect, Eugene Heiner. I guess the context would be too awkward to bring up, especially when you consider what they decided to name the place. But with </w:t>
      </w:r>
      <w:r w:rsidR="00F128CB" w:rsidRPr="00963530">
        <w:rPr>
          <w:rFonts w:ascii="Times New Roman" w:eastAsia="Times New Roman" w:hAnsi="Times New Roman" w:cs="Times New Roman"/>
          <w:color w:val="333333"/>
          <w:shd w:val="clear" w:color="auto" w:fill="FFFFFF"/>
        </w:rPr>
        <w:t xml:space="preserve">Houston beverage rock-star and </w:t>
      </w:r>
      <w:r w:rsidR="006615EF" w:rsidRPr="00963530">
        <w:rPr>
          <w:rFonts w:ascii="Times New Roman" w:eastAsia="Times New Roman" w:hAnsi="Times New Roman" w:cs="Times New Roman"/>
          <w:color w:val="333333"/>
          <w:shd w:val="clear" w:color="auto" w:fill="FFFFFF"/>
        </w:rPr>
        <w:t xml:space="preserve">sommelier </w:t>
      </w:r>
      <w:r w:rsidR="00F128CB" w:rsidRPr="00963530">
        <w:rPr>
          <w:rFonts w:ascii="Times New Roman" w:eastAsia="Times New Roman" w:hAnsi="Times New Roman" w:cs="Times New Roman"/>
          <w:color w:val="333333"/>
          <w:shd w:val="clear" w:color="auto" w:fill="FFFFFF"/>
        </w:rPr>
        <w:t xml:space="preserve">Justin Vann at the helm, this place has earned its place amongst the best. </w:t>
      </w:r>
    </w:p>
    <w:p w14:paraId="29AE0D1A" w14:textId="33A60F85" w:rsidR="00EC6702" w:rsidRPr="009E0977" w:rsidRDefault="00EC6702" w:rsidP="009E0977">
      <w:pPr>
        <w:spacing w:line="480" w:lineRule="auto"/>
        <w:rPr>
          <w:rFonts w:ascii="Times New Roman" w:eastAsia="Times New Roman" w:hAnsi="Times New Roman" w:cs="Times New Roman"/>
        </w:rPr>
      </w:pPr>
      <w:r w:rsidRPr="00D25ACE">
        <w:rPr>
          <w:rFonts w:ascii="Times New Roman" w:hAnsi="Times New Roman" w:cs="Times New Roman"/>
          <w:noProof/>
        </w:rPr>
        <w:drawing>
          <wp:anchor distT="0" distB="0" distL="114300" distR="114300" simplePos="0" relativeHeight="251675648" behindDoc="0" locked="0" layoutInCell="1" allowOverlap="1" wp14:anchorId="04AE2368" wp14:editId="74C56FA6">
            <wp:simplePos x="0" y="0"/>
            <wp:positionH relativeFrom="column">
              <wp:posOffset>-291465</wp:posOffset>
            </wp:positionH>
            <wp:positionV relativeFrom="paragraph">
              <wp:posOffset>332740</wp:posOffset>
            </wp:positionV>
            <wp:extent cx="3813175" cy="2860040"/>
            <wp:effectExtent l="0" t="0" r="0" b="10160"/>
            <wp:wrapThrough wrapText="bothSides">
              <wp:wrapPolygon edited="0">
                <wp:start x="0" y="0"/>
                <wp:lineTo x="0" y="21485"/>
                <wp:lineTo x="21438" y="21485"/>
                <wp:lineTo x="214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3175" cy="2860040"/>
                    </a:xfrm>
                    <a:prstGeom prst="rect">
                      <a:avLst/>
                    </a:prstGeom>
                  </pic:spPr>
                </pic:pic>
              </a:graphicData>
            </a:graphic>
            <wp14:sizeRelH relativeFrom="page">
              <wp14:pctWidth>0</wp14:pctWidth>
            </wp14:sizeRelH>
            <wp14:sizeRelV relativeFrom="page">
              <wp14:pctHeight>0</wp14:pctHeight>
            </wp14:sizeRelV>
          </wp:anchor>
        </w:drawing>
      </w:r>
    </w:p>
    <w:p w14:paraId="66B007EB" w14:textId="55E00BF4" w:rsidR="00C8360B" w:rsidRPr="00963530" w:rsidRDefault="00C8360B" w:rsidP="005A736E">
      <w:pPr>
        <w:pStyle w:val="ListParagraph"/>
        <w:numPr>
          <w:ilvl w:val="0"/>
          <w:numId w:val="2"/>
        </w:numPr>
        <w:rPr>
          <w:rFonts w:ascii="Times New Roman" w:hAnsi="Times New Roman" w:cs="Times New Roman"/>
        </w:rPr>
      </w:pPr>
      <w:r w:rsidRPr="00963530">
        <w:rPr>
          <w:rFonts w:ascii="Times New Roman" w:hAnsi="Times New Roman" w:cs="Times New Roman"/>
        </w:rPr>
        <w:t>AXELRAD</w:t>
      </w:r>
    </w:p>
    <w:p w14:paraId="2FC33C3F" w14:textId="692F78B8" w:rsidR="00501684" w:rsidRPr="00963530" w:rsidRDefault="00EC6702" w:rsidP="00963530">
      <w:pPr>
        <w:spacing w:line="480" w:lineRule="auto"/>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1E5A2776" wp14:editId="04239B5C">
                <wp:simplePos x="0" y="0"/>
                <wp:positionH relativeFrom="column">
                  <wp:posOffset>-288925</wp:posOffset>
                </wp:positionH>
                <wp:positionV relativeFrom="paragraph">
                  <wp:posOffset>2651125</wp:posOffset>
                </wp:positionV>
                <wp:extent cx="3813175" cy="235585"/>
                <wp:effectExtent l="0" t="0" r="0" b="0"/>
                <wp:wrapThrough wrapText="bothSides">
                  <wp:wrapPolygon edited="0">
                    <wp:start x="0" y="0"/>
                    <wp:lineTo x="0" y="18631"/>
                    <wp:lineTo x="21438" y="18631"/>
                    <wp:lineTo x="21438"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3813175" cy="235585"/>
                        </a:xfrm>
                        <a:prstGeom prst="rect">
                          <a:avLst/>
                        </a:prstGeom>
                        <a:solidFill>
                          <a:prstClr val="white"/>
                        </a:solidFill>
                        <a:ln>
                          <a:noFill/>
                        </a:ln>
                        <a:effectLst/>
                      </wps:spPr>
                      <wps:txbx>
                        <w:txbxContent>
                          <w:p w14:paraId="51E41477" w14:textId="1DAAFD5C" w:rsidR="009E0977" w:rsidRPr="0063577C" w:rsidRDefault="009E0977" w:rsidP="009E0977">
                            <w:pPr>
                              <w:pStyle w:val="Caption"/>
                              <w:rPr>
                                <w:rFonts w:ascii="Times New Roman" w:hAnsi="Times New Roman" w:cs="Times New Roman"/>
                              </w:rPr>
                            </w:pPr>
                            <w:r>
                              <w:t>Axelrad's heckin cute patio, pictured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E5A2776" id="Text Box 9" o:spid="_x0000_s1028" type="#_x0000_t202" style="position:absolute;margin-left:-22.75pt;margin-top:208.75pt;width:300.25pt;height:18.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" stroked="f">
                <v:textbox inset="0,0,0,0">
                  <w:txbxContent>
                    <w:p w14:paraId="51E41477" w14:textId="1DAAFD5C" w:rsidR="009E0977" w:rsidRPr="0063577C" w:rsidRDefault="009E0977" w:rsidP="009E0977">
                      <w:pPr>
                        <w:pStyle w:val="Caption"/>
                        <w:rPr>
                          <w:rFonts w:ascii="Times New Roman" w:hAnsi="Times New Roman" w:cs="Times New Roman"/>
                        </w:rPr>
                      </w:pPr>
                      <w:proofErr w:type="spellStart"/>
                      <w:r>
                        <w:t>Axelrad's</w:t>
                      </w:r>
                      <w:proofErr w:type="spellEnd"/>
                      <w:r>
                        <w:t xml:space="preserve"> </w:t>
                      </w:r>
                      <w:proofErr w:type="spellStart"/>
                      <w:r>
                        <w:t>heckin</w:t>
                      </w:r>
                      <w:proofErr w:type="spellEnd"/>
                      <w:r>
                        <w:t xml:space="preserve"> cute patio, pictured</w:t>
                      </w:r>
                    </w:p>
                  </w:txbxContent>
                </v:textbox>
                <w10:wrap type="through"/>
              </v:shape>
            </w:pict>
          </mc:Fallback>
        </mc:AlternateContent>
      </w:r>
      <w:r w:rsidR="00FD4548" w:rsidRPr="00963530">
        <w:rPr>
          <w:rFonts w:ascii="Times New Roman" w:hAnsi="Times New Roman" w:cs="Times New Roman"/>
        </w:rPr>
        <w:t>A friend of mine once told me that her white mom had a panic attack while driving through Third Ward in her massive SUV. Presumably because she saw an old black man peddling around on one of those low-rider bicycles. But this was before the neighborhood was made “palatable” by the Houston hipster scene, who have dressed the area up with hammocks, string lights, and a massive black-</w:t>
      </w:r>
      <w:r w:rsidR="00E91263" w:rsidRPr="00963530">
        <w:rPr>
          <w:rFonts w:ascii="Times New Roman" w:hAnsi="Times New Roman" w:cs="Times New Roman"/>
        </w:rPr>
        <w:t>metal</w:t>
      </w:r>
      <w:r w:rsidR="00FD4548" w:rsidRPr="00963530">
        <w:rPr>
          <w:rFonts w:ascii="Times New Roman" w:hAnsi="Times New Roman" w:cs="Times New Roman"/>
        </w:rPr>
        <w:t xml:space="preserve"> fence. But with a diverse staff, an emphasis on craft brews, and a welcoming atmosphere, the place can’t be </w:t>
      </w:r>
      <w:r w:rsidR="00FD4548" w:rsidRPr="00963530">
        <w:rPr>
          <w:rFonts w:ascii="Times New Roman" w:hAnsi="Times New Roman" w:cs="Times New Roman"/>
        </w:rPr>
        <w:lastRenderedPageBreak/>
        <w:t xml:space="preserve">categorized so easily. In all honesty, I love </w:t>
      </w:r>
      <w:proofErr w:type="spellStart"/>
      <w:r w:rsidR="00FD4548" w:rsidRPr="00963530">
        <w:rPr>
          <w:rFonts w:ascii="Times New Roman" w:hAnsi="Times New Roman" w:cs="Times New Roman"/>
        </w:rPr>
        <w:t>Axelrad</w:t>
      </w:r>
      <w:proofErr w:type="spellEnd"/>
      <w:r w:rsidR="00FD4548" w:rsidRPr="00963530">
        <w:rPr>
          <w:rFonts w:ascii="Times New Roman" w:hAnsi="Times New Roman" w:cs="Times New Roman"/>
        </w:rPr>
        <w:t xml:space="preserve">. So much so that I actually had my graduation party there, </w:t>
      </w:r>
      <w:r w:rsidR="00E91263" w:rsidRPr="00963530">
        <w:rPr>
          <w:rFonts w:ascii="Times New Roman" w:hAnsi="Times New Roman" w:cs="Times New Roman"/>
        </w:rPr>
        <w:t xml:space="preserve">my women’s studies minor notwithstanding. </w:t>
      </w:r>
    </w:p>
    <w:p w14:paraId="21A0A345" w14:textId="5462B10F" w:rsidR="0045524A" w:rsidRPr="00963530" w:rsidRDefault="00963530" w:rsidP="00EC6702">
      <w:pPr>
        <w:spacing w:line="480" w:lineRule="auto"/>
        <w:ind w:firstLine="720"/>
        <w:rPr>
          <w:rFonts w:ascii="Times New Roman" w:hAnsi="Times New Roman" w:cs="Times New Roman"/>
        </w:rPr>
      </w:pPr>
      <w:r>
        <w:rPr>
          <w:rFonts w:ascii="Times New Roman" w:hAnsi="Times New Roman" w:cs="Times New Roman"/>
        </w:rPr>
        <w:t xml:space="preserve">So, as you may have noticed, I actually went so far as to point out the positive attributes of all these spots. Yeah, </w:t>
      </w:r>
      <w:r w:rsidR="0045524A" w:rsidRPr="00963530">
        <w:rPr>
          <w:rFonts w:ascii="Times New Roman" w:hAnsi="Times New Roman" w:cs="Times New Roman"/>
        </w:rPr>
        <w:t xml:space="preserve">I wasn’t just being </w:t>
      </w:r>
      <w:r w:rsidR="00EF1567">
        <w:rPr>
          <w:rFonts w:ascii="Times New Roman" w:hAnsi="Times New Roman" w:cs="Times New Roman"/>
        </w:rPr>
        <w:t>an ass</w:t>
      </w:r>
      <w:r w:rsidR="0045524A" w:rsidRPr="00963530">
        <w:rPr>
          <w:rFonts w:ascii="Times New Roman" w:hAnsi="Times New Roman" w:cs="Times New Roman"/>
        </w:rPr>
        <w:t xml:space="preserve"> when I called these spots the “</w:t>
      </w:r>
      <w:r w:rsidR="00AE690D">
        <w:rPr>
          <w:rFonts w:ascii="Times New Roman" w:hAnsi="Times New Roman" w:cs="Times New Roman"/>
        </w:rPr>
        <w:t>top five</w:t>
      </w:r>
      <w:r w:rsidR="0045524A" w:rsidRPr="00963530">
        <w:rPr>
          <w:rFonts w:ascii="Times New Roman" w:hAnsi="Times New Roman" w:cs="Times New Roman"/>
        </w:rPr>
        <w:t xml:space="preserve">.” Turns out gentrification isn’t </w:t>
      </w:r>
      <w:r>
        <w:rPr>
          <w:rFonts w:ascii="Times New Roman" w:hAnsi="Times New Roman" w:cs="Times New Roman"/>
        </w:rPr>
        <w:t>such a black and white issue after all. To be honest</w:t>
      </w:r>
      <w:r w:rsidR="00EF1567">
        <w:rPr>
          <w:rFonts w:ascii="Times New Roman" w:hAnsi="Times New Roman" w:cs="Times New Roman"/>
        </w:rPr>
        <w:t>,</w:t>
      </w:r>
      <w:r>
        <w:rPr>
          <w:rFonts w:ascii="Times New Roman" w:hAnsi="Times New Roman" w:cs="Times New Roman"/>
        </w:rPr>
        <w:t xml:space="preserve"> I don’t really care</w:t>
      </w:r>
      <w:r w:rsidR="00EF1567">
        <w:rPr>
          <w:rFonts w:ascii="Times New Roman" w:hAnsi="Times New Roman" w:cs="Times New Roman"/>
        </w:rPr>
        <w:t>,</w:t>
      </w:r>
      <w:r>
        <w:rPr>
          <w:rFonts w:ascii="Times New Roman" w:hAnsi="Times New Roman" w:cs="Times New Roman"/>
        </w:rPr>
        <w:t xml:space="preserve"> and you probably don’t either. </w:t>
      </w:r>
      <w:r w:rsidR="00AE690D">
        <w:rPr>
          <w:rFonts w:ascii="Times New Roman" w:hAnsi="Times New Roman" w:cs="Times New Roman"/>
        </w:rPr>
        <w:t>W</w:t>
      </w:r>
      <w:r>
        <w:rPr>
          <w:rFonts w:ascii="Times New Roman" w:hAnsi="Times New Roman" w:cs="Times New Roman"/>
        </w:rPr>
        <w:t>ait--what do you mean my mom’s property taxes have gone up?</w:t>
      </w:r>
      <w:r w:rsidR="00EF1567">
        <w:rPr>
          <w:rFonts w:ascii="Times New Roman" w:hAnsi="Times New Roman" w:cs="Times New Roman"/>
        </w:rPr>
        <w:t xml:space="preserve"> </w:t>
      </w:r>
      <w:proofErr w:type="spellStart"/>
      <w:r w:rsidR="00EF1567">
        <w:rPr>
          <w:rFonts w:ascii="Times New Roman" w:hAnsi="Times New Roman" w:cs="Times New Roman"/>
        </w:rPr>
        <w:t>Uhh</w:t>
      </w:r>
      <w:proofErr w:type="spellEnd"/>
      <w:r w:rsidR="00EF1567">
        <w:rPr>
          <w:rFonts w:ascii="Times New Roman" w:hAnsi="Times New Roman" w:cs="Times New Roman"/>
        </w:rPr>
        <w:t>, b</w:t>
      </w:r>
      <w:r>
        <w:rPr>
          <w:rFonts w:ascii="Times New Roman" w:hAnsi="Times New Roman" w:cs="Times New Roman"/>
        </w:rPr>
        <w:t xml:space="preserve">etter wash that bitter taste down with another bitchin’ </w:t>
      </w:r>
      <w:proofErr w:type="spellStart"/>
      <w:r>
        <w:rPr>
          <w:rFonts w:ascii="Times New Roman" w:hAnsi="Times New Roman" w:cs="Times New Roman"/>
        </w:rPr>
        <w:t>Beche</w:t>
      </w:r>
      <w:r w:rsidR="00EF1567">
        <w:rPr>
          <w:rFonts w:ascii="Times New Roman" w:hAnsi="Times New Roman" w:cs="Times New Roman"/>
        </w:rPr>
        <w:t>rovka</w:t>
      </w:r>
      <w:proofErr w:type="spellEnd"/>
      <w:r w:rsidR="00EF1567">
        <w:rPr>
          <w:rFonts w:ascii="Times New Roman" w:hAnsi="Times New Roman" w:cs="Times New Roman"/>
        </w:rPr>
        <w:t>!</w:t>
      </w:r>
      <w:r>
        <w:rPr>
          <w:rFonts w:ascii="Times New Roman" w:hAnsi="Times New Roman" w:cs="Times New Roman"/>
        </w:rPr>
        <w:t xml:space="preserve"> Cheers</w:t>
      </w:r>
      <w:r w:rsidR="00EF1567">
        <w:rPr>
          <w:rFonts w:ascii="Times New Roman" w:hAnsi="Times New Roman" w:cs="Times New Roman"/>
        </w:rPr>
        <w:t xml:space="preserve">. </w:t>
      </w:r>
    </w:p>
    <w:sectPr w:rsidR="0045524A" w:rsidRPr="00963530" w:rsidSect="00121F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BBD48" w14:textId="77777777" w:rsidR="00A362AA" w:rsidRDefault="00A362AA" w:rsidP="007D5F5D">
      <w:r>
        <w:separator/>
      </w:r>
    </w:p>
  </w:endnote>
  <w:endnote w:type="continuationSeparator" w:id="0">
    <w:p w14:paraId="0E42C8B6" w14:textId="77777777" w:rsidR="00A362AA" w:rsidRDefault="00A362AA" w:rsidP="007D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1E3A2" w14:textId="77777777" w:rsidR="00A362AA" w:rsidRDefault="00A362AA" w:rsidP="007D5F5D">
      <w:r>
        <w:separator/>
      </w:r>
    </w:p>
  </w:footnote>
  <w:footnote w:type="continuationSeparator" w:id="0">
    <w:p w14:paraId="2C811B1F" w14:textId="77777777" w:rsidR="00A362AA" w:rsidRDefault="00A362AA" w:rsidP="007D5F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12896"/>
    <w:multiLevelType w:val="hybridMultilevel"/>
    <w:tmpl w:val="DDF0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125EFC"/>
    <w:multiLevelType w:val="hybridMultilevel"/>
    <w:tmpl w:val="227C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E2479F"/>
    <w:multiLevelType w:val="hybridMultilevel"/>
    <w:tmpl w:val="B14E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0B"/>
    <w:rsid w:val="0003437C"/>
    <w:rsid w:val="000673B3"/>
    <w:rsid w:val="000C41A2"/>
    <w:rsid w:val="000C515E"/>
    <w:rsid w:val="000C731D"/>
    <w:rsid w:val="00121F48"/>
    <w:rsid w:val="00145937"/>
    <w:rsid w:val="00151C15"/>
    <w:rsid w:val="00167F85"/>
    <w:rsid w:val="001B5BF5"/>
    <w:rsid w:val="001E371B"/>
    <w:rsid w:val="001F0E39"/>
    <w:rsid w:val="00203622"/>
    <w:rsid w:val="00234F8C"/>
    <w:rsid w:val="0024357E"/>
    <w:rsid w:val="0028798D"/>
    <w:rsid w:val="002B4A41"/>
    <w:rsid w:val="002B502A"/>
    <w:rsid w:val="002B79DB"/>
    <w:rsid w:val="002C2F8C"/>
    <w:rsid w:val="003443F2"/>
    <w:rsid w:val="003F73A6"/>
    <w:rsid w:val="0045524A"/>
    <w:rsid w:val="004B49B7"/>
    <w:rsid w:val="004F69E2"/>
    <w:rsid w:val="004F6B1B"/>
    <w:rsid w:val="005003CA"/>
    <w:rsid w:val="00501684"/>
    <w:rsid w:val="00504CB0"/>
    <w:rsid w:val="00512384"/>
    <w:rsid w:val="00525773"/>
    <w:rsid w:val="005275F8"/>
    <w:rsid w:val="00542EB5"/>
    <w:rsid w:val="005A736E"/>
    <w:rsid w:val="005C07ED"/>
    <w:rsid w:val="006175EB"/>
    <w:rsid w:val="006247CE"/>
    <w:rsid w:val="00630976"/>
    <w:rsid w:val="00634F84"/>
    <w:rsid w:val="006439FB"/>
    <w:rsid w:val="00645E11"/>
    <w:rsid w:val="006615EF"/>
    <w:rsid w:val="0067369B"/>
    <w:rsid w:val="006D23FC"/>
    <w:rsid w:val="006D6F79"/>
    <w:rsid w:val="00741E37"/>
    <w:rsid w:val="00760C8E"/>
    <w:rsid w:val="0076714C"/>
    <w:rsid w:val="0077375F"/>
    <w:rsid w:val="007876CE"/>
    <w:rsid w:val="007A43FD"/>
    <w:rsid w:val="007C64BA"/>
    <w:rsid w:val="007D0785"/>
    <w:rsid w:val="007D5F5D"/>
    <w:rsid w:val="007F74EA"/>
    <w:rsid w:val="00846FBE"/>
    <w:rsid w:val="008638BA"/>
    <w:rsid w:val="00872F1D"/>
    <w:rsid w:val="008A21EE"/>
    <w:rsid w:val="008F373E"/>
    <w:rsid w:val="0090385B"/>
    <w:rsid w:val="009075C5"/>
    <w:rsid w:val="0093152B"/>
    <w:rsid w:val="00963530"/>
    <w:rsid w:val="009A69F8"/>
    <w:rsid w:val="009E0977"/>
    <w:rsid w:val="009F16A4"/>
    <w:rsid w:val="00A048F4"/>
    <w:rsid w:val="00A10EBF"/>
    <w:rsid w:val="00A362AA"/>
    <w:rsid w:val="00A842A0"/>
    <w:rsid w:val="00AA3C75"/>
    <w:rsid w:val="00AC6E28"/>
    <w:rsid w:val="00AD0D09"/>
    <w:rsid w:val="00AE690D"/>
    <w:rsid w:val="00B54C18"/>
    <w:rsid w:val="00B665D3"/>
    <w:rsid w:val="00B81D1A"/>
    <w:rsid w:val="00BB7A30"/>
    <w:rsid w:val="00BD12B0"/>
    <w:rsid w:val="00BD7BC3"/>
    <w:rsid w:val="00C63235"/>
    <w:rsid w:val="00C66D50"/>
    <w:rsid w:val="00C8360B"/>
    <w:rsid w:val="00C95675"/>
    <w:rsid w:val="00CA7B12"/>
    <w:rsid w:val="00CC412F"/>
    <w:rsid w:val="00D25ACE"/>
    <w:rsid w:val="00D63A9C"/>
    <w:rsid w:val="00DA1510"/>
    <w:rsid w:val="00DB62E6"/>
    <w:rsid w:val="00DE6B3D"/>
    <w:rsid w:val="00E04554"/>
    <w:rsid w:val="00E07012"/>
    <w:rsid w:val="00E231B7"/>
    <w:rsid w:val="00E44506"/>
    <w:rsid w:val="00E83B74"/>
    <w:rsid w:val="00E84E4E"/>
    <w:rsid w:val="00E91263"/>
    <w:rsid w:val="00EC6702"/>
    <w:rsid w:val="00EE4624"/>
    <w:rsid w:val="00EE78B5"/>
    <w:rsid w:val="00EF0F38"/>
    <w:rsid w:val="00EF1567"/>
    <w:rsid w:val="00F128CB"/>
    <w:rsid w:val="00F17182"/>
    <w:rsid w:val="00F64F7A"/>
    <w:rsid w:val="00F97380"/>
    <w:rsid w:val="00FB1E5A"/>
    <w:rsid w:val="00FD4548"/>
    <w:rsid w:val="00FD73BB"/>
    <w:rsid w:val="00FE5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9A4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36E"/>
    <w:pPr>
      <w:ind w:left="720"/>
      <w:contextualSpacing/>
    </w:pPr>
  </w:style>
  <w:style w:type="character" w:customStyle="1" w:styleId="apple-converted-space">
    <w:name w:val="apple-converted-space"/>
    <w:basedOn w:val="DefaultParagraphFont"/>
    <w:rsid w:val="006615EF"/>
  </w:style>
  <w:style w:type="character" w:styleId="Hyperlink">
    <w:name w:val="Hyperlink"/>
    <w:basedOn w:val="DefaultParagraphFont"/>
    <w:uiPriority w:val="99"/>
    <w:unhideWhenUsed/>
    <w:rsid w:val="00203622"/>
    <w:rPr>
      <w:color w:val="0563C1" w:themeColor="hyperlink"/>
      <w:u w:val="single"/>
    </w:rPr>
  </w:style>
  <w:style w:type="paragraph" w:styleId="FootnoteText">
    <w:name w:val="footnote text"/>
    <w:basedOn w:val="Normal"/>
    <w:link w:val="FootnoteTextChar"/>
    <w:uiPriority w:val="99"/>
    <w:unhideWhenUsed/>
    <w:rsid w:val="007D5F5D"/>
  </w:style>
  <w:style w:type="character" w:customStyle="1" w:styleId="FootnoteTextChar">
    <w:name w:val="Footnote Text Char"/>
    <w:basedOn w:val="DefaultParagraphFont"/>
    <w:link w:val="FootnoteText"/>
    <w:uiPriority w:val="99"/>
    <w:rsid w:val="007D5F5D"/>
  </w:style>
  <w:style w:type="character" w:styleId="FootnoteReference">
    <w:name w:val="footnote reference"/>
    <w:basedOn w:val="DefaultParagraphFont"/>
    <w:uiPriority w:val="99"/>
    <w:unhideWhenUsed/>
    <w:rsid w:val="007D5F5D"/>
    <w:rPr>
      <w:vertAlign w:val="superscript"/>
    </w:rPr>
  </w:style>
  <w:style w:type="paragraph" w:styleId="Caption">
    <w:name w:val="caption"/>
    <w:basedOn w:val="Normal"/>
    <w:next w:val="Normal"/>
    <w:uiPriority w:val="35"/>
    <w:unhideWhenUsed/>
    <w:qFormat/>
    <w:rsid w:val="00542EB5"/>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EC6702"/>
    <w:rPr>
      <w:sz w:val="18"/>
      <w:szCs w:val="18"/>
    </w:rPr>
  </w:style>
  <w:style w:type="paragraph" w:styleId="CommentText">
    <w:name w:val="annotation text"/>
    <w:basedOn w:val="Normal"/>
    <w:link w:val="CommentTextChar"/>
    <w:uiPriority w:val="99"/>
    <w:semiHidden/>
    <w:unhideWhenUsed/>
    <w:rsid w:val="00EC6702"/>
  </w:style>
  <w:style w:type="character" w:customStyle="1" w:styleId="CommentTextChar">
    <w:name w:val="Comment Text Char"/>
    <w:basedOn w:val="DefaultParagraphFont"/>
    <w:link w:val="CommentText"/>
    <w:uiPriority w:val="99"/>
    <w:semiHidden/>
    <w:rsid w:val="00EC6702"/>
  </w:style>
  <w:style w:type="paragraph" w:styleId="CommentSubject">
    <w:name w:val="annotation subject"/>
    <w:basedOn w:val="CommentText"/>
    <w:next w:val="CommentText"/>
    <w:link w:val="CommentSubjectChar"/>
    <w:uiPriority w:val="99"/>
    <w:semiHidden/>
    <w:unhideWhenUsed/>
    <w:rsid w:val="00EC6702"/>
    <w:rPr>
      <w:b/>
      <w:bCs/>
      <w:sz w:val="20"/>
      <w:szCs w:val="20"/>
    </w:rPr>
  </w:style>
  <w:style w:type="character" w:customStyle="1" w:styleId="CommentSubjectChar">
    <w:name w:val="Comment Subject Char"/>
    <w:basedOn w:val="CommentTextChar"/>
    <w:link w:val="CommentSubject"/>
    <w:uiPriority w:val="99"/>
    <w:semiHidden/>
    <w:rsid w:val="00EC6702"/>
    <w:rPr>
      <w:b/>
      <w:bCs/>
      <w:sz w:val="20"/>
      <w:szCs w:val="20"/>
    </w:rPr>
  </w:style>
  <w:style w:type="paragraph" w:styleId="BalloonText">
    <w:name w:val="Balloon Text"/>
    <w:basedOn w:val="Normal"/>
    <w:link w:val="BalloonTextChar"/>
    <w:uiPriority w:val="99"/>
    <w:semiHidden/>
    <w:unhideWhenUsed/>
    <w:rsid w:val="00EC670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C670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743574">
      <w:bodyDiv w:val="1"/>
      <w:marLeft w:val="0"/>
      <w:marRight w:val="0"/>
      <w:marTop w:val="0"/>
      <w:marBottom w:val="0"/>
      <w:divBdr>
        <w:top w:val="none" w:sz="0" w:space="0" w:color="auto"/>
        <w:left w:val="none" w:sz="0" w:space="0" w:color="auto"/>
        <w:bottom w:val="none" w:sz="0" w:space="0" w:color="auto"/>
        <w:right w:val="none" w:sz="0" w:space="0" w:color="auto"/>
      </w:divBdr>
    </w:div>
    <w:div w:id="788355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gat.com/b/houston/zagat-stat-houstonians-eat-out-the-most" TargetMode="External"/><Relationship Id="rId13" Type="http://schemas.openxmlformats.org/officeDocument/2006/relationships/hyperlink" Target="http://www.fitzlive.com/about/" TargetMode="External"/><Relationship Id="rId18"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https://www.bisnow.com/national/news/retail/restaurants-will-continue-to-drive-traffic-to-retail-centers-in-2017heres-5-things-you-should-know-68964" TargetMode="External"/><Relationship Id="rId12" Type="http://schemas.openxmlformats.org/officeDocument/2006/relationships/image" Target="media/image3.png"/><Relationship Id="rId17" Type="http://schemas.openxmlformats.org/officeDocument/2006/relationships/hyperlink" Target="http://publicservicesbar.com/" TargetMode="External"/><Relationship Id="rId2" Type="http://schemas.openxmlformats.org/officeDocument/2006/relationships/styles" Target="styles.xml"/><Relationship Id="rId16" Type="http://schemas.openxmlformats.org/officeDocument/2006/relationships/hyperlink" Target="http://www.houstonpress.com/restaurants/all-good-things-poured-a-look-at-public-services-wine-and-whisky-641328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https://www.bisnow.com/national/news/retail/the-right-restaurant-can-spark-economic-development-in-underserved-markets-7388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Billington, Celestina C</dc:creator>
  <cp:keywords/>
  <dc:description/>
  <cp:lastModifiedBy>Celestina Billington</cp:lastModifiedBy>
  <cp:revision>5</cp:revision>
  <dcterms:created xsi:type="dcterms:W3CDTF">2018-10-09T04:56:00Z</dcterms:created>
  <dcterms:modified xsi:type="dcterms:W3CDTF">2018-10-09T05:40:00Z</dcterms:modified>
</cp:coreProperties>
</file>